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336" w:rsidRDefault="00EA2336" w:rsidP="00EA2336">
      <w:pPr>
        <w:pStyle w:val="Estndar"/>
        <w:tabs>
          <w:tab w:val="left" w:pos="720"/>
          <w:tab w:val="left" w:pos="1467"/>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jc w:val="both"/>
        <w:rPr>
          <w:rFonts w:ascii="Tahoma" w:hAnsi="Tahoma" w:cs="Tahoma"/>
          <w:b/>
          <w:bCs/>
          <w:smallCaps/>
          <w:noProof/>
          <w:lang w:eastAsia="it-IT"/>
        </w:rPr>
      </w:pPr>
      <w:r w:rsidRPr="00BC4D8E">
        <w:rPr>
          <w:rFonts w:ascii="Tahoma" w:hAnsi="Tahoma" w:cs="Tahoma"/>
          <w:b/>
          <w:bCs/>
          <w:smallCaps/>
          <w:noProof/>
          <w:lang w:eastAsia="it-IT"/>
        </w:rPr>
        <w:t>E</w:t>
      </w:r>
      <w:r>
        <w:rPr>
          <w:rFonts w:ascii="Tahoma" w:hAnsi="Tahoma" w:cs="Tahoma"/>
          <w:b/>
          <w:bCs/>
          <w:smallCaps/>
          <w:noProof/>
          <w:lang w:eastAsia="it-IT"/>
        </w:rPr>
        <w:t>VALUACIÓN DE RIESGOS LABORALES</w:t>
      </w:r>
    </w:p>
    <w:p w:rsidR="00EA2336" w:rsidRDefault="00EA2336" w:rsidP="00EA2336">
      <w:pPr>
        <w:pStyle w:val="Estndar"/>
        <w:tabs>
          <w:tab w:val="left" w:pos="720"/>
          <w:tab w:val="left" w:pos="1467"/>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jc w:val="both"/>
        <w:rPr>
          <w:rFonts w:ascii="Tahoma" w:hAnsi="Tahoma" w:cs="Tahoma"/>
          <w:b/>
          <w:bCs/>
          <w:smallCaps/>
          <w:noProof/>
          <w:lang w:eastAsia="it-IT"/>
        </w:rPr>
      </w:pPr>
    </w:p>
    <w:p w:rsidR="00EA2336" w:rsidRPr="00B6483A" w:rsidRDefault="00EA2336" w:rsidP="00EA2336">
      <w:pPr>
        <w:pStyle w:val="Textopredeterminado"/>
        <w:jc w:val="both"/>
        <w:rPr>
          <w:rFonts w:cs="Tahoma"/>
        </w:rPr>
      </w:pPr>
      <w:r w:rsidRPr="00B6483A">
        <w:rPr>
          <w:rFonts w:cs="Tahoma"/>
        </w:rPr>
        <w:t>A la hora de efectuar la evaluación de riesgos, se han de tener en cuenta aspectos varios, como los expuestos a continuación:</w:t>
      </w:r>
    </w:p>
    <w:p w:rsidR="00EA2336" w:rsidRPr="00B6483A" w:rsidRDefault="00EA2336" w:rsidP="00EA2336">
      <w:pPr>
        <w:pStyle w:val="Textopredeterminado"/>
        <w:numPr>
          <w:ilvl w:val="0"/>
          <w:numId w:val="1"/>
        </w:numPr>
        <w:jc w:val="both"/>
        <w:rPr>
          <w:rFonts w:cs="Tahoma"/>
        </w:rPr>
      </w:pPr>
      <w:r w:rsidRPr="00B6483A">
        <w:rPr>
          <w:rFonts w:cs="Tahoma"/>
        </w:rPr>
        <w:t>Tareas a realizar por el trabajador.</w:t>
      </w:r>
    </w:p>
    <w:p w:rsidR="00EA2336" w:rsidRPr="00B6483A" w:rsidRDefault="00EA2336" w:rsidP="00EA2336">
      <w:pPr>
        <w:pStyle w:val="Textopredeterminado"/>
        <w:numPr>
          <w:ilvl w:val="0"/>
          <w:numId w:val="1"/>
        </w:numPr>
        <w:jc w:val="both"/>
        <w:rPr>
          <w:rFonts w:cs="Tahoma"/>
        </w:rPr>
      </w:pPr>
      <w:r w:rsidRPr="00B6483A">
        <w:rPr>
          <w:rFonts w:cs="Tahoma"/>
        </w:rPr>
        <w:t>Lugar en que se realizan.</w:t>
      </w:r>
    </w:p>
    <w:p w:rsidR="00EA2336" w:rsidRPr="00B6483A" w:rsidRDefault="00EA2336" w:rsidP="00EA2336">
      <w:pPr>
        <w:pStyle w:val="Textopredeterminado"/>
        <w:numPr>
          <w:ilvl w:val="0"/>
          <w:numId w:val="1"/>
        </w:numPr>
        <w:jc w:val="both"/>
        <w:rPr>
          <w:rFonts w:cs="Tahoma"/>
        </w:rPr>
      </w:pPr>
      <w:r w:rsidRPr="00B6483A">
        <w:rPr>
          <w:rFonts w:cs="Tahoma"/>
        </w:rPr>
        <w:t>Persona que realiza la tarea.</w:t>
      </w:r>
    </w:p>
    <w:p w:rsidR="00EA2336" w:rsidRPr="00B6483A" w:rsidRDefault="00EA2336" w:rsidP="00EA2336">
      <w:pPr>
        <w:pStyle w:val="Textopredeterminado"/>
        <w:numPr>
          <w:ilvl w:val="0"/>
          <w:numId w:val="1"/>
        </w:numPr>
        <w:jc w:val="both"/>
        <w:rPr>
          <w:rFonts w:cs="Tahoma"/>
        </w:rPr>
      </w:pPr>
      <w:r w:rsidRPr="00B6483A">
        <w:rPr>
          <w:rFonts w:cs="Tahoma"/>
        </w:rPr>
        <w:t>Máquinas y equipos utilizados.</w:t>
      </w:r>
    </w:p>
    <w:p w:rsidR="00EA2336" w:rsidRPr="00B6483A" w:rsidRDefault="00EA2336" w:rsidP="00EA2336">
      <w:pPr>
        <w:pStyle w:val="Textopredeterminado"/>
        <w:numPr>
          <w:ilvl w:val="0"/>
          <w:numId w:val="1"/>
        </w:numPr>
        <w:jc w:val="both"/>
        <w:rPr>
          <w:rFonts w:cs="Tahoma"/>
        </w:rPr>
      </w:pPr>
      <w:r w:rsidRPr="00B6483A">
        <w:rPr>
          <w:rFonts w:cs="Tahoma"/>
        </w:rPr>
        <w:t>Organización del trabajo.</w:t>
      </w:r>
    </w:p>
    <w:p w:rsidR="00EA2336" w:rsidRPr="00B6483A" w:rsidRDefault="00EA2336" w:rsidP="00EA2336">
      <w:pPr>
        <w:pStyle w:val="Textopredeterminado"/>
        <w:numPr>
          <w:ilvl w:val="0"/>
          <w:numId w:val="1"/>
        </w:numPr>
        <w:jc w:val="both"/>
        <w:rPr>
          <w:rFonts w:cs="Tahoma"/>
        </w:rPr>
      </w:pPr>
      <w:r w:rsidRPr="00B6483A">
        <w:rPr>
          <w:rFonts w:cs="Tahoma"/>
        </w:rPr>
        <w:t>Medidas de control existentes.</w:t>
      </w:r>
    </w:p>
    <w:p w:rsidR="00EA2336" w:rsidRDefault="00EA2336" w:rsidP="00EA23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1"/>
          <w:szCs w:val="21"/>
          <w:lang w:val="en-US"/>
        </w:rPr>
      </w:pPr>
    </w:p>
    <w:p w:rsidR="00EA2336" w:rsidRPr="00C2482A" w:rsidRDefault="00EA2336" w:rsidP="00EA23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1"/>
          <w:szCs w:val="21"/>
        </w:rPr>
      </w:pPr>
      <w:r w:rsidRPr="00C2482A">
        <w:rPr>
          <w:rFonts w:ascii="Arial" w:hAnsi="Arial" w:cs="Arial"/>
          <w:color w:val="000000"/>
          <w:sz w:val="21"/>
          <w:szCs w:val="21"/>
        </w:rPr>
        <w:t>Decidir si hay que adoptar medidas preventivas. Determinar qué medidas preventivas hay que adoptar. Establecer la prioridad de cada medida preventiva.</w:t>
      </w:r>
    </w:p>
    <w:p w:rsidR="00EA2336" w:rsidRPr="00C2482A" w:rsidRDefault="00EA2336" w:rsidP="00EA23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1"/>
          <w:szCs w:val="21"/>
        </w:rPr>
      </w:pPr>
      <w:r w:rsidRPr="00C2482A">
        <w:rPr>
          <w:rFonts w:ascii="Arial" w:hAnsi="Arial" w:cs="Arial"/>
          <w:color w:val="000000"/>
          <w:sz w:val="21"/>
          <w:szCs w:val="21"/>
        </w:rPr>
        <w:t>Y todo esto ha de hacerse con un método que garantice validez, esto es, que se tengan en cuenta las dos dimensiones del riesgo: la probabilidad de que se produzca un daño y la gravedad esperada de éste, y fiabilidad, es decir, que el resultado de la evaluación dependa de la situación real en la empresa y no de la subjetividad del evaluador.</w:t>
      </w:r>
    </w:p>
    <w:p w:rsidR="00EA2336" w:rsidRPr="00C2482A" w:rsidRDefault="00EA2336" w:rsidP="00EA23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1"/>
          <w:szCs w:val="21"/>
        </w:rPr>
      </w:pPr>
    </w:p>
    <w:p w:rsidR="00EA2336" w:rsidRPr="00C2482A" w:rsidRDefault="00EA2336" w:rsidP="00EA23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1"/>
          <w:szCs w:val="21"/>
        </w:rPr>
      </w:pPr>
    </w:p>
    <w:p w:rsidR="00EA2336" w:rsidRPr="00C2482A" w:rsidRDefault="00EA2336" w:rsidP="00EA23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A1718"/>
          <w:sz w:val="20"/>
          <w:szCs w:val="20"/>
        </w:rPr>
      </w:pPr>
      <w:r w:rsidRPr="00C2482A">
        <w:rPr>
          <w:rFonts w:ascii="Helvetica" w:hAnsi="Helvetica" w:cs="Helvetica"/>
          <w:color w:val="1A1718"/>
          <w:sz w:val="20"/>
          <w:szCs w:val="20"/>
        </w:rPr>
        <w:t xml:space="preserve">La valoración de los riesgos debe realizarse efectuando las mediciones necesarias (ruido, </w:t>
      </w:r>
      <w:proofErr w:type="spellStart"/>
      <w:r w:rsidRPr="00C2482A">
        <w:rPr>
          <w:rFonts w:ascii="Helvetica" w:hAnsi="Helvetica" w:cs="Helvetica"/>
          <w:color w:val="1A1718"/>
          <w:sz w:val="20"/>
          <w:szCs w:val="20"/>
        </w:rPr>
        <w:t>ilu</w:t>
      </w:r>
      <w:proofErr w:type="spellEnd"/>
      <w:r w:rsidRPr="00C2482A">
        <w:rPr>
          <w:rFonts w:ascii="Helvetica" w:hAnsi="Helvetica" w:cs="Helvetica"/>
          <w:color w:val="1A1718"/>
          <w:sz w:val="20"/>
          <w:szCs w:val="20"/>
        </w:rPr>
        <w:t xml:space="preserve">- </w:t>
      </w:r>
      <w:proofErr w:type="spellStart"/>
      <w:r w:rsidRPr="00C2482A">
        <w:rPr>
          <w:rFonts w:ascii="Helvetica" w:hAnsi="Helvetica" w:cs="Helvetica"/>
          <w:color w:val="1A1718"/>
          <w:sz w:val="20"/>
          <w:szCs w:val="20"/>
        </w:rPr>
        <w:t>minación</w:t>
      </w:r>
      <w:proofErr w:type="spellEnd"/>
      <w:r w:rsidRPr="00C2482A">
        <w:rPr>
          <w:rFonts w:ascii="Helvetica" w:hAnsi="Helvetica" w:cs="Helvetica"/>
          <w:color w:val="1A1718"/>
          <w:sz w:val="20"/>
          <w:szCs w:val="20"/>
        </w:rPr>
        <w:t>, temperatura, contaminantes, dimensiones, etc.) utilizando los métodos de valoración pertinentes (guías del INSHT, normas internacionales, guías adecuadas).</w:t>
      </w:r>
    </w:p>
    <w:p w:rsidR="00EA2336" w:rsidRPr="00C2482A" w:rsidRDefault="00EA2336" w:rsidP="00EA23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A1718"/>
          <w:sz w:val="20"/>
          <w:szCs w:val="20"/>
        </w:rPr>
      </w:pPr>
      <w:r w:rsidRPr="00C2482A">
        <w:rPr>
          <w:rFonts w:ascii="Helvetica" w:hAnsi="Helvetica" w:cs="Helvetica"/>
          <w:color w:val="1A1718"/>
          <w:sz w:val="20"/>
          <w:szCs w:val="20"/>
        </w:rPr>
        <w:t xml:space="preserve">En aquellos casos en los cuales el riesgo no sea cuantificable mediante la utilización de mediciones totalmente objetivas, se utiliza una metodología que, basada en los criterios indicados en el </w:t>
      </w:r>
      <w:proofErr w:type="spellStart"/>
      <w:proofErr w:type="gramStart"/>
      <w:r w:rsidRPr="00C2482A">
        <w:rPr>
          <w:rFonts w:ascii="Helvetica" w:hAnsi="Helvetica" w:cs="Helvetica"/>
          <w:color w:val="1A1718"/>
          <w:sz w:val="20"/>
          <w:szCs w:val="20"/>
        </w:rPr>
        <w:t>articulo</w:t>
      </w:r>
      <w:proofErr w:type="spellEnd"/>
      <w:proofErr w:type="gramEnd"/>
      <w:r w:rsidRPr="00C2482A">
        <w:rPr>
          <w:rFonts w:ascii="Helvetica" w:hAnsi="Helvetica" w:cs="Helvetica"/>
          <w:color w:val="1A1718"/>
          <w:sz w:val="20"/>
          <w:szCs w:val="20"/>
        </w:rPr>
        <w:t xml:space="preserve"> 5 del RD 39/1997, permite determinar una medida orientativa del nivel de riesgo.</w:t>
      </w:r>
    </w:p>
    <w:p w:rsidR="00EA2336" w:rsidRPr="00C2482A" w:rsidRDefault="00EA2336" w:rsidP="00EA23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A1718"/>
          <w:sz w:val="20"/>
          <w:szCs w:val="20"/>
        </w:rPr>
      </w:pPr>
      <w:r w:rsidRPr="00C2482A">
        <w:rPr>
          <w:rFonts w:ascii="Helvetica" w:hAnsi="Helvetica" w:cs="Helvetica"/>
          <w:color w:val="1A1718"/>
          <w:sz w:val="20"/>
          <w:szCs w:val="20"/>
        </w:rPr>
        <w:t xml:space="preserve">Dicha metodología consta de los siguientes pasos: </w:t>
      </w:r>
    </w:p>
    <w:p w:rsidR="00EA2336" w:rsidRPr="00C2482A" w:rsidRDefault="00EA2336" w:rsidP="00EA23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A1718"/>
          <w:sz w:val="20"/>
          <w:szCs w:val="20"/>
        </w:rPr>
      </w:pPr>
      <w:r w:rsidRPr="00C2482A">
        <w:rPr>
          <w:rFonts w:ascii="Helvetica" w:hAnsi="Helvetica" w:cs="Helvetica"/>
          <w:color w:val="1A1718"/>
          <w:sz w:val="20"/>
          <w:szCs w:val="20"/>
        </w:rPr>
        <w:t>1. Identificación del riesgo teniendo en cuenta la siguiente lista (no exhaustiva)</w:t>
      </w:r>
    </w:p>
    <w:p w:rsidR="00EA2336" w:rsidRPr="00C2482A" w:rsidRDefault="00EA2336" w:rsidP="00EA23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A1718"/>
          <w:sz w:val="20"/>
          <w:szCs w:val="20"/>
        </w:rPr>
      </w:pPr>
      <w:r w:rsidRPr="00C2482A">
        <w:rPr>
          <w:rFonts w:ascii="Helvetica" w:hAnsi="Helvetica" w:cs="Helvetica"/>
          <w:color w:val="1A1718"/>
          <w:sz w:val="20"/>
          <w:szCs w:val="20"/>
        </w:rPr>
        <w:t xml:space="preserve">010.- Caídas de personas a distinto nivel </w:t>
      </w:r>
    </w:p>
    <w:p w:rsidR="00EA2336" w:rsidRPr="00C2482A" w:rsidRDefault="00EA2336" w:rsidP="00EA23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A1718"/>
          <w:sz w:val="20"/>
          <w:szCs w:val="20"/>
        </w:rPr>
      </w:pPr>
      <w:r w:rsidRPr="00C2482A">
        <w:rPr>
          <w:rFonts w:ascii="Helvetica" w:hAnsi="Helvetica" w:cs="Helvetica"/>
          <w:color w:val="1A1718"/>
          <w:sz w:val="20"/>
          <w:szCs w:val="20"/>
        </w:rPr>
        <w:t xml:space="preserve">020.- Caídas de personas al mismo nivel </w:t>
      </w:r>
    </w:p>
    <w:p w:rsidR="00EA2336" w:rsidRPr="00C2482A" w:rsidRDefault="00EA2336" w:rsidP="00EA23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A1718"/>
          <w:sz w:val="20"/>
          <w:szCs w:val="20"/>
        </w:rPr>
      </w:pPr>
      <w:r w:rsidRPr="00C2482A">
        <w:rPr>
          <w:rFonts w:ascii="Helvetica" w:hAnsi="Helvetica" w:cs="Helvetica"/>
          <w:color w:val="1A1718"/>
          <w:sz w:val="20"/>
          <w:szCs w:val="20"/>
        </w:rPr>
        <w:t xml:space="preserve">030.- Caída de objetos por desplome o derrumbamiento </w:t>
      </w:r>
    </w:p>
    <w:p w:rsidR="00EA2336" w:rsidRPr="00C2482A" w:rsidRDefault="00EA2336" w:rsidP="00EA23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A1718"/>
          <w:sz w:val="20"/>
          <w:szCs w:val="20"/>
        </w:rPr>
      </w:pPr>
      <w:r w:rsidRPr="00C2482A">
        <w:rPr>
          <w:rFonts w:ascii="Helvetica" w:hAnsi="Helvetica" w:cs="Helvetica"/>
          <w:color w:val="1A1718"/>
          <w:sz w:val="20"/>
          <w:szCs w:val="20"/>
        </w:rPr>
        <w:t xml:space="preserve">040.- Caída de objetos en manipulación </w:t>
      </w:r>
    </w:p>
    <w:p w:rsidR="00EA2336" w:rsidRPr="00C2482A" w:rsidRDefault="00EA2336" w:rsidP="00EA23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A1718"/>
          <w:sz w:val="20"/>
          <w:szCs w:val="20"/>
        </w:rPr>
      </w:pPr>
      <w:r w:rsidRPr="00C2482A">
        <w:rPr>
          <w:rFonts w:ascii="Helvetica" w:hAnsi="Helvetica" w:cs="Helvetica"/>
          <w:color w:val="1A1718"/>
          <w:sz w:val="20"/>
          <w:szCs w:val="20"/>
        </w:rPr>
        <w:t xml:space="preserve">050.- Caída de objetos desprendidos </w:t>
      </w:r>
    </w:p>
    <w:p w:rsidR="00EA2336" w:rsidRPr="00C2482A" w:rsidRDefault="00EA2336" w:rsidP="00EA23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A1718"/>
          <w:sz w:val="20"/>
          <w:szCs w:val="20"/>
        </w:rPr>
      </w:pPr>
      <w:r w:rsidRPr="00C2482A">
        <w:rPr>
          <w:rFonts w:ascii="Helvetica" w:hAnsi="Helvetica" w:cs="Helvetica"/>
          <w:color w:val="1A1718"/>
          <w:sz w:val="20"/>
          <w:szCs w:val="20"/>
        </w:rPr>
        <w:t xml:space="preserve">060.- Pisadas sobre objetos </w:t>
      </w:r>
    </w:p>
    <w:p w:rsidR="00EA2336" w:rsidRPr="00C2482A" w:rsidRDefault="00EA2336" w:rsidP="00EA23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A1718"/>
          <w:sz w:val="20"/>
          <w:szCs w:val="20"/>
        </w:rPr>
      </w:pPr>
      <w:r w:rsidRPr="00C2482A">
        <w:rPr>
          <w:rFonts w:ascii="Helvetica" w:hAnsi="Helvetica" w:cs="Helvetica"/>
          <w:color w:val="1A1718"/>
          <w:sz w:val="20"/>
          <w:szCs w:val="20"/>
        </w:rPr>
        <w:t xml:space="preserve">070.- Choques contra objetos inmóviles </w:t>
      </w:r>
    </w:p>
    <w:p w:rsidR="00EA2336" w:rsidRPr="00C2482A" w:rsidRDefault="00EA2336" w:rsidP="00EA23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A1718"/>
          <w:sz w:val="20"/>
          <w:szCs w:val="20"/>
        </w:rPr>
      </w:pPr>
      <w:r w:rsidRPr="00C2482A">
        <w:rPr>
          <w:rFonts w:ascii="Helvetica" w:hAnsi="Helvetica" w:cs="Helvetica"/>
          <w:color w:val="1A1718"/>
          <w:sz w:val="20"/>
          <w:szCs w:val="20"/>
        </w:rPr>
        <w:t xml:space="preserve">080.- Choques contra objetos móviles </w:t>
      </w:r>
    </w:p>
    <w:p w:rsidR="00EA2336" w:rsidRPr="00C2482A" w:rsidRDefault="00EA2336" w:rsidP="00EA23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A1718"/>
          <w:sz w:val="20"/>
          <w:szCs w:val="20"/>
        </w:rPr>
      </w:pPr>
      <w:r w:rsidRPr="00C2482A">
        <w:rPr>
          <w:rFonts w:ascii="Helvetica" w:hAnsi="Helvetica" w:cs="Helvetica"/>
          <w:color w:val="1A1718"/>
          <w:sz w:val="20"/>
          <w:szCs w:val="20"/>
        </w:rPr>
        <w:t xml:space="preserve">090.- Golpes/cortes por objetos o herramientas </w:t>
      </w:r>
    </w:p>
    <w:p w:rsidR="00EA2336" w:rsidRPr="00C2482A" w:rsidRDefault="00EA2336" w:rsidP="00EA23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A1718"/>
          <w:sz w:val="20"/>
          <w:szCs w:val="20"/>
        </w:rPr>
      </w:pPr>
      <w:r w:rsidRPr="00C2482A">
        <w:rPr>
          <w:rFonts w:ascii="Helvetica" w:hAnsi="Helvetica" w:cs="Helvetica"/>
          <w:color w:val="1A1718"/>
          <w:sz w:val="20"/>
          <w:szCs w:val="20"/>
        </w:rPr>
        <w:t xml:space="preserve">100.- Proyección de fragmentos o partículas </w:t>
      </w:r>
    </w:p>
    <w:p w:rsidR="00EA2336" w:rsidRPr="00C2482A" w:rsidRDefault="00EA2336" w:rsidP="00EA23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A1718"/>
          <w:sz w:val="20"/>
          <w:szCs w:val="20"/>
        </w:rPr>
      </w:pPr>
      <w:r w:rsidRPr="00C2482A">
        <w:rPr>
          <w:rFonts w:ascii="Helvetica" w:hAnsi="Helvetica" w:cs="Helvetica"/>
          <w:color w:val="1A1718"/>
          <w:sz w:val="20"/>
          <w:szCs w:val="20"/>
        </w:rPr>
        <w:t xml:space="preserve">110.- Atrapamiento por o entre objetos </w:t>
      </w:r>
    </w:p>
    <w:p w:rsidR="00EA2336" w:rsidRPr="00C2482A" w:rsidRDefault="00EA2336" w:rsidP="00EA23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A1718"/>
          <w:sz w:val="20"/>
          <w:szCs w:val="20"/>
        </w:rPr>
      </w:pPr>
      <w:r w:rsidRPr="00C2482A">
        <w:rPr>
          <w:rFonts w:ascii="Helvetica" w:hAnsi="Helvetica" w:cs="Helvetica"/>
          <w:color w:val="1A1718"/>
          <w:sz w:val="20"/>
          <w:szCs w:val="20"/>
        </w:rPr>
        <w:t xml:space="preserve">120.- Atrapamiento por vuelco de máquinas o vehículos </w:t>
      </w:r>
    </w:p>
    <w:p w:rsidR="00EA2336" w:rsidRPr="00C2482A" w:rsidRDefault="00EA2336" w:rsidP="00EA23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A1718"/>
          <w:sz w:val="20"/>
          <w:szCs w:val="20"/>
        </w:rPr>
      </w:pPr>
      <w:r w:rsidRPr="00C2482A">
        <w:rPr>
          <w:rFonts w:ascii="Helvetica" w:hAnsi="Helvetica" w:cs="Helvetica"/>
          <w:color w:val="1A1718"/>
          <w:sz w:val="20"/>
          <w:szCs w:val="20"/>
        </w:rPr>
        <w:t xml:space="preserve">130.- Sobreesfuerzos </w:t>
      </w:r>
    </w:p>
    <w:p w:rsidR="00EA2336" w:rsidRPr="00C2482A" w:rsidRDefault="00EA2336" w:rsidP="00EA23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A1718"/>
          <w:sz w:val="20"/>
          <w:szCs w:val="20"/>
        </w:rPr>
      </w:pPr>
      <w:r w:rsidRPr="00C2482A">
        <w:rPr>
          <w:rFonts w:ascii="Helvetica" w:hAnsi="Helvetica" w:cs="Helvetica"/>
          <w:color w:val="1A1718"/>
          <w:sz w:val="20"/>
          <w:szCs w:val="20"/>
        </w:rPr>
        <w:t xml:space="preserve">140.- Exposición a temperaturas ambientales extremas </w:t>
      </w:r>
    </w:p>
    <w:p w:rsidR="00EA2336" w:rsidRPr="00C2482A" w:rsidRDefault="00EA2336" w:rsidP="00EA23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A1718"/>
          <w:sz w:val="20"/>
          <w:szCs w:val="20"/>
        </w:rPr>
      </w:pPr>
      <w:r w:rsidRPr="00C2482A">
        <w:rPr>
          <w:rFonts w:ascii="Helvetica" w:hAnsi="Helvetica" w:cs="Helvetica"/>
          <w:color w:val="1A1718"/>
          <w:sz w:val="20"/>
          <w:szCs w:val="20"/>
        </w:rPr>
        <w:t xml:space="preserve">150.- Contactos térmicos </w:t>
      </w:r>
    </w:p>
    <w:p w:rsidR="00EA2336" w:rsidRPr="00C2482A" w:rsidRDefault="00EA2336" w:rsidP="00EA23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A1718"/>
          <w:sz w:val="20"/>
          <w:szCs w:val="20"/>
        </w:rPr>
      </w:pPr>
      <w:r w:rsidRPr="00C2482A">
        <w:rPr>
          <w:rFonts w:ascii="Helvetica" w:hAnsi="Helvetica" w:cs="Helvetica"/>
          <w:color w:val="1A1718"/>
          <w:sz w:val="20"/>
          <w:szCs w:val="20"/>
        </w:rPr>
        <w:t xml:space="preserve">160.- Contactos eléctricos directos </w:t>
      </w:r>
    </w:p>
    <w:p w:rsidR="00EA2336" w:rsidRPr="00C2482A" w:rsidRDefault="00EA2336" w:rsidP="00EA23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A1718"/>
          <w:sz w:val="20"/>
          <w:szCs w:val="20"/>
        </w:rPr>
      </w:pPr>
      <w:r w:rsidRPr="00C2482A">
        <w:rPr>
          <w:rFonts w:ascii="Helvetica" w:hAnsi="Helvetica" w:cs="Helvetica"/>
          <w:color w:val="1A1718"/>
          <w:sz w:val="20"/>
          <w:szCs w:val="20"/>
        </w:rPr>
        <w:t xml:space="preserve">170.- Contactos eléctricos indirectos </w:t>
      </w:r>
    </w:p>
    <w:p w:rsidR="00EA2336" w:rsidRPr="00C2482A" w:rsidRDefault="00EA2336" w:rsidP="00EA23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A1718"/>
          <w:sz w:val="20"/>
          <w:szCs w:val="20"/>
        </w:rPr>
      </w:pPr>
      <w:r w:rsidRPr="00C2482A">
        <w:rPr>
          <w:rFonts w:ascii="Helvetica" w:hAnsi="Helvetica" w:cs="Helvetica"/>
          <w:color w:val="1A1718"/>
          <w:sz w:val="20"/>
          <w:szCs w:val="20"/>
        </w:rPr>
        <w:t xml:space="preserve">180.- Contacto con sustancias </w:t>
      </w:r>
      <w:proofErr w:type="spellStart"/>
      <w:r w:rsidRPr="00C2482A">
        <w:rPr>
          <w:rFonts w:ascii="Helvetica" w:hAnsi="Helvetica" w:cs="Helvetica"/>
          <w:color w:val="1A1718"/>
          <w:sz w:val="20"/>
          <w:szCs w:val="20"/>
        </w:rPr>
        <w:t>caústicas</w:t>
      </w:r>
      <w:proofErr w:type="spellEnd"/>
      <w:r w:rsidRPr="00C2482A">
        <w:rPr>
          <w:rFonts w:ascii="Helvetica" w:hAnsi="Helvetica" w:cs="Helvetica"/>
          <w:color w:val="1A1718"/>
          <w:sz w:val="20"/>
          <w:szCs w:val="20"/>
        </w:rPr>
        <w:t xml:space="preserve"> y/o corrosivas </w:t>
      </w:r>
    </w:p>
    <w:p w:rsidR="00EA2336" w:rsidRPr="00C2482A" w:rsidRDefault="00EA2336" w:rsidP="00EA23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A1718"/>
          <w:sz w:val="20"/>
          <w:szCs w:val="20"/>
        </w:rPr>
      </w:pPr>
      <w:r w:rsidRPr="00C2482A">
        <w:rPr>
          <w:rFonts w:ascii="Helvetica" w:hAnsi="Helvetica" w:cs="Helvetica"/>
          <w:color w:val="1A1718"/>
          <w:sz w:val="20"/>
          <w:szCs w:val="20"/>
        </w:rPr>
        <w:t xml:space="preserve">190.- Exposición a radiaciones </w:t>
      </w:r>
    </w:p>
    <w:p w:rsidR="00EA2336" w:rsidRPr="00C2482A" w:rsidRDefault="00EA2336" w:rsidP="00EA23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A1718"/>
          <w:sz w:val="20"/>
          <w:szCs w:val="20"/>
        </w:rPr>
      </w:pPr>
      <w:r w:rsidRPr="00C2482A">
        <w:rPr>
          <w:rFonts w:ascii="Helvetica" w:hAnsi="Helvetica" w:cs="Helvetica"/>
          <w:color w:val="1A1718"/>
          <w:sz w:val="20"/>
          <w:szCs w:val="20"/>
        </w:rPr>
        <w:t xml:space="preserve">200.- Explosiones </w:t>
      </w:r>
    </w:p>
    <w:p w:rsidR="00EA2336" w:rsidRPr="00C2482A" w:rsidRDefault="00EA2336" w:rsidP="00EA23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A1718"/>
          <w:sz w:val="20"/>
          <w:szCs w:val="20"/>
          <w:lang w:val="pt-BR"/>
        </w:rPr>
      </w:pPr>
      <w:proofErr w:type="gramStart"/>
      <w:r w:rsidRPr="00C2482A">
        <w:rPr>
          <w:rFonts w:ascii="Helvetica" w:hAnsi="Helvetica" w:cs="Helvetica"/>
          <w:color w:val="1A1718"/>
          <w:sz w:val="20"/>
          <w:szCs w:val="20"/>
          <w:lang w:val="pt-BR"/>
        </w:rPr>
        <w:t>210.</w:t>
      </w:r>
      <w:proofErr w:type="gramEnd"/>
      <w:r w:rsidRPr="00C2482A">
        <w:rPr>
          <w:rFonts w:ascii="Helvetica" w:hAnsi="Helvetica" w:cs="Helvetica"/>
          <w:color w:val="1A1718"/>
          <w:sz w:val="20"/>
          <w:szCs w:val="20"/>
          <w:lang w:val="pt-BR"/>
        </w:rPr>
        <w:t xml:space="preserve">- </w:t>
      </w:r>
      <w:proofErr w:type="spellStart"/>
      <w:r w:rsidRPr="00C2482A">
        <w:rPr>
          <w:rFonts w:ascii="Helvetica" w:hAnsi="Helvetica" w:cs="Helvetica"/>
          <w:color w:val="1A1718"/>
          <w:sz w:val="20"/>
          <w:szCs w:val="20"/>
          <w:lang w:val="pt-BR"/>
        </w:rPr>
        <w:t>Incendios</w:t>
      </w:r>
      <w:proofErr w:type="spellEnd"/>
      <w:r w:rsidRPr="00C2482A">
        <w:rPr>
          <w:rFonts w:ascii="Helvetica" w:hAnsi="Helvetica" w:cs="Helvetica"/>
          <w:color w:val="1A1718"/>
          <w:sz w:val="20"/>
          <w:szCs w:val="20"/>
          <w:lang w:val="pt-BR"/>
        </w:rPr>
        <w:t xml:space="preserve"> </w:t>
      </w:r>
    </w:p>
    <w:p w:rsidR="00EA2336" w:rsidRPr="00C2482A" w:rsidRDefault="00EA2336" w:rsidP="00EA23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A1718"/>
          <w:sz w:val="20"/>
          <w:szCs w:val="20"/>
          <w:lang w:val="pt-BR"/>
        </w:rPr>
      </w:pPr>
      <w:proofErr w:type="gramStart"/>
      <w:r w:rsidRPr="00C2482A">
        <w:rPr>
          <w:rFonts w:ascii="Helvetica" w:hAnsi="Helvetica" w:cs="Helvetica"/>
          <w:color w:val="1A1718"/>
          <w:sz w:val="20"/>
          <w:szCs w:val="20"/>
          <w:lang w:val="pt-BR"/>
        </w:rPr>
        <w:t>220.</w:t>
      </w:r>
      <w:proofErr w:type="gramEnd"/>
      <w:r w:rsidRPr="00C2482A">
        <w:rPr>
          <w:rFonts w:ascii="Helvetica" w:hAnsi="Helvetica" w:cs="Helvetica"/>
          <w:color w:val="1A1718"/>
          <w:sz w:val="20"/>
          <w:szCs w:val="20"/>
          <w:lang w:val="pt-BR"/>
        </w:rPr>
        <w:t xml:space="preserve">- </w:t>
      </w:r>
      <w:proofErr w:type="spellStart"/>
      <w:r w:rsidRPr="00C2482A">
        <w:rPr>
          <w:rFonts w:ascii="Helvetica" w:hAnsi="Helvetica" w:cs="Helvetica"/>
          <w:color w:val="1A1718"/>
          <w:sz w:val="20"/>
          <w:szCs w:val="20"/>
          <w:lang w:val="pt-BR"/>
        </w:rPr>
        <w:t>Accidentes</w:t>
      </w:r>
      <w:proofErr w:type="spellEnd"/>
      <w:r w:rsidRPr="00C2482A">
        <w:rPr>
          <w:rFonts w:ascii="Helvetica" w:hAnsi="Helvetica" w:cs="Helvetica"/>
          <w:color w:val="1A1718"/>
          <w:sz w:val="20"/>
          <w:szCs w:val="20"/>
          <w:lang w:val="pt-BR"/>
        </w:rPr>
        <w:t xml:space="preserve"> causados por seres vivos </w:t>
      </w:r>
    </w:p>
    <w:p w:rsidR="00EA2336" w:rsidRPr="00C2482A" w:rsidRDefault="00EA2336" w:rsidP="00EA23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A1718"/>
          <w:sz w:val="20"/>
          <w:szCs w:val="20"/>
        </w:rPr>
      </w:pPr>
      <w:r w:rsidRPr="00C2482A">
        <w:rPr>
          <w:rFonts w:ascii="Helvetica" w:hAnsi="Helvetica" w:cs="Helvetica"/>
          <w:color w:val="1A1718"/>
          <w:sz w:val="20"/>
          <w:szCs w:val="20"/>
        </w:rPr>
        <w:t xml:space="preserve">230.- Atropellos o golpes con vehículos </w:t>
      </w:r>
    </w:p>
    <w:p w:rsidR="00EA2336" w:rsidRPr="00C2482A" w:rsidRDefault="00EA2336" w:rsidP="00EA23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1"/>
          <w:szCs w:val="21"/>
        </w:rPr>
      </w:pPr>
      <w:r w:rsidRPr="00C2482A">
        <w:rPr>
          <w:rFonts w:ascii="Helvetica" w:hAnsi="Helvetica" w:cs="Helvetica"/>
          <w:color w:val="1A1718"/>
          <w:sz w:val="20"/>
          <w:szCs w:val="20"/>
        </w:rPr>
        <w:t>240.- Espacio inadecuado</w:t>
      </w:r>
    </w:p>
    <w:p w:rsidR="00EA2336" w:rsidRPr="00C2482A" w:rsidRDefault="00EA2336" w:rsidP="00EA23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1"/>
          <w:szCs w:val="21"/>
        </w:rPr>
      </w:pPr>
    </w:p>
    <w:p w:rsidR="00EA2336" w:rsidRPr="00AC2787" w:rsidRDefault="00EA2336" w:rsidP="00EA2336">
      <w:pPr>
        <w:pStyle w:val="Textopredeterminado"/>
        <w:ind w:firstLine="708"/>
        <w:jc w:val="both"/>
        <w:rPr>
          <w:rFonts w:ascii="Book Antiqua" w:hAnsi="Book Antiqua"/>
          <w:sz w:val="22"/>
        </w:rPr>
      </w:pPr>
      <w:r w:rsidRPr="00AC2787">
        <w:rPr>
          <w:rFonts w:ascii="Book Antiqua" w:hAnsi="Book Antiqua"/>
          <w:sz w:val="22"/>
        </w:rPr>
        <w:t>El INSHT establece un cuadro para estimar los niveles de riesgo teniendo en cuenta su probabilidad estimada y sus consecuencias esperadas:</w:t>
      </w:r>
    </w:p>
    <w:p w:rsidR="00EA2336" w:rsidRPr="00AC2787" w:rsidRDefault="00EA2336" w:rsidP="00EA2336">
      <w:pPr>
        <w:pStyle w:val="Textopredeterminado"/>
        <w:jc w:val="both"/>
        <w:rPr>
          <w:rFonts w:ascii="Book Antiqua" w:hAnsi="Book Antiqua"/>
          <w:sz w:val="22"/>
        </w:rPr>
      </w:pPr>
    </w:p>
    <w:tbl>
      <w:tblPr>
        <w:tblW w:w="0" w:type="auto"/>
        <w:tblInd w:w="4" w:type="dxa"/>
        <w:tblBorders>
          <w:top w:val="double" w:sz="12" w:space="0" w:color="auto"/>
          <w:left w:val="double" w:sz="12" w:space="0" w:color="auto"/>
          <w:right w:val="double" w:sz="12" w:space="0" w:color="auto"/>
          <w:insideV w:val="double" w:sz="12" w:space="0" w:color="auto"/>
        </w:tblBorders>
        <w:tblLayout w:type="fixed"/>
        <w:tblCellMar>
          <w:left w:w="43" w:type="dxa"/>
          <w:right w:w="43" w:type="dxa"/>
        </w:tblCellMar>
        <w:tblLook w:val="0000" w:firstRow="0" w:lastRow="0" w:firstColumn="0" w:lastColumn="0" w:noHBand="0" w:noVBand="0"/>
      </w:tblPr>
      <w:tblGrid>
        <w:gridCol w:w="628"/>
        <w:gridCol w:w="1008"/>
        <w:gridCol w:w="2375"/>
        <w:gridCol w:w="2343"/>
        <w:gridCol w:w="2425"/>
      </w:tblGrid>
      <w:tr w:rsidR="00EA2336" w:rsidRPr="003E7DFC" w:rsidTr="00C9338F">
        <w:trPr>
          <w:cantSplit/>
        </w:trPr>
        <w:tc>
          <w:tcPr>
            <w:tcW w:w="628" w:type="dxa"/>
            <w:tcBorders>
              <w:top w:val="nil"/>
              <w:left w:val="nil"/>
              <w:bottom w:val="nil"/>
              <w:right w:val="nil"/>
            </w:tcBorders>
            <w:vAlign w:val="center"/>
          </w:tcPr>
          <w:p w:rsidR="00EA2336" w:rsidRPr="00AC2787" w:rsidRDefault="00EA2336" w:rsidP="00C9338F">
            <w:pPr>
              <w:pStyle w:val="Textopredeterminado"/>
              <w:jc w:val="both"/>
              <w:rPr>
                <w:rFonts w:ascii="Book Antiqua" w:hAnsi="Book Antiqua" w:cs="Arial"/>
                <w:sz w:val="22"/>
                <w:lang w:val="es-ES"/>
              </w:rPr>
            </w:pPr>
          </w:p>
        </w:tc>
        <w:tc>
          <w:tcPr>
            <w:tcW w:w="1008" w:type="dxa"/>
            <w:tcBorders>
              <w:top w:val="nil"/>
              <w:left w:val="nil"/>
              <w:bottom w:val="nil"/>
              <w:right w:val="nil"/>
            </w:tcBorders>
            <w:vAlign w:val="center"/>
          </w:tcPr>
          <w:p w:rsidR="00EA2336" w:rsidRPr="00AC2787" w:rsidRDefault="00EA2336" w:rsidP="00C9338F">
            <w:pPr>
              <w:pStyle w:val="Textopredeterminado"/>
              <w:jc w:val="both"/>
              <w:rPr>
                <w:rFonts w:ascii="Book Antiqua" w:hAnsi="Book Antiqua" w:cs="Arial"/>
                <w:sz w:val="22"/>
                <w:lang w:val="es-ES"/>
              </w:rPr>
            </w:pPr>
          </w:p>
        </w:tc>
        <w:tc>
          <w:tcPr>
            <w:tcW w:w="7143" w:type="dxa"/>
            <w:gridSpan w:val="3"/>
            <w:tcBorders>
              <w:top w:val="double" w:sz="12" w:space="0" w:color="auto"/>
            </w:tcBorders>
            <w:shd w:val="clear" w:color="auto" w:fill="800000"/>
            <w:vAlign w:val="center"/>
          </w:tcPr>
          <w:p w:rsidR="00EA2336" w:rsidRPr="00B60ADF" w:rsidRDefault="00EA2336" w:rsidP="00C9338F">
            <w:pPr>
              <w:pStyle w:val="Textopredeterminado"/>
              <w:jc w:val="center"/>
              <w:rPr>
                <w:rFonts w:ascii="Book Antiqua" w:hAnsi="Book Antiqua" w:cs="Arial"/>
                <w:b/>
                <w:sz w:val="22"/>
                <w:lang w:val="es-ES"/>
              </w:rPr>
            </w:pPr>
            <w:r w:rsidRPr="00B60ADF">
              <w:rPr>
                <w:rFonts w:ascii="Book Antiqua" w:hAnsi="Book Antiqua" w:cs="Arial"/>
                <w:b/>
                <w:sz w:val="22"/>
                <w:lang w:val="es-ES"/>
              </w:rPr>
              <w:t>CONSECUENCIAS</w:t>
            </w:r>
          </w:p>
        </w:tc>
      </w:tr>
      <w:tr w:rsidR="00EA2336" w:rsidRPr="003E7DFC" w:rsidTr="00C9338F">
        <w:tblPrEx>
          <w:tblBorders>
            <w:top w:val="single" w:sz="4" w:space="0" w:color="auto"/>
            <w:left w:val="single" w:sz="4" w:space="0" w:color="auto"/>
            <w:bottom w:val="double" w:sz="12" w:space="0" w:color="auto"/>
            <w:insideH w:val="double" w:sz="12" w:space="0" w:color="auto"/>
            <w:insideV w:val="single" w:sz="4" w:space="0" w:color="auto"/>
          </w:tblBorders>
        </w:tblPrEx>
        <w:trPr>
          <w:cantSplit/>
        </w:trPr>
        <w:tc>
          <w:tcPr>
            <w:tcW w:w="628" w:type="dxa"/>
            <w:tcBorders>
              <w:top w:val="nil"/>
              <w:left w:val="nil"/>
              <w:bottom w:val="nil"/>
              <w:right w:val="nil"/>
            </w:tcBorders>
            <w:vAlign w:val="center"/>
          </w:tcPr>
          <w:p w:rsidR="00EA2336" w:rsidRPr="00AC2787" w:rsidRDefault="00EA2336" w:rsidP="00C9338F">
            <w:pPr>
              <w:pStyle w:val="Textopredeterminado"/>
              <w:jc w:val="both"/>
              <w:rPr>
                <w:rFonts w:ascii="Book Antiqua" w:hAnsi="Book Antiqua" w:cs="Arial"/>
                <w:sz w:val="22"/>
                <w:lang w:val="es-ES"/>
              </w:rPr>
            </w:pPr>
          </w:p>
        </w:tc>
        <w:tc>
          <w:tcPr>
            <w:tcW w:w="1008" w:type="dxa"/>
            <w:tcBorders>
              <w:top w:val="nil"/>
              <w:left w:val="nil"/>
              <w:bottom w:val="nil"/>
              <w:right w:val="nil"/>
            </w:tcBorders>
            <w:vAlign w:val="center"/>
          </w:tcPr>
          <w:p w:rsidR="00EA2336" w:rsidRPr="00AC2787" w:rsidRDefault="00EA2336" w:rsidP="00C9338F">
            <w:pPr>
              <w:pStyle w:val="Textopredeterminado"/>
              <w:jc w:val="both"/>
              <w:rPr>
                <w:rFonts w:ascii="Book Antiqua" w:hAnsi="Book Antiqua" w:cs="Arial"/>
                <w:sz w:val="22"/>
                <w:lang w:val="es-ES"/>
              </w:rPr>
            </w:pPr>
          </w:p>
        </w:tc>
        <w:tc>
          <w:tcPr>
            <w:tcW w:w="2375" w:type="dxa"/>
            <w:tcBorders>
              <w:top w:val="single" w:sz="4" w:space="0" w:color="auto"/>
              <w:left w:val="double" w:sz="12" w:space="0" w:color="auto"/>
            </w:tcBorders>
            <w:shd w:val="clear" w:color="auto" w:fill="800000"/>
            <w:vAlign w:val="center"/>
          </w:tcPr>
          <w:p w:rsidR="00EA2336" w:rsidRPr="00B60ADF" w:rsidRDefault="00EA2336" w:rsidP="00C9338F">
            <w:pPr>
              <w:pStyle w:val="Textopredeterminado"/>
              <w:jc w:val="center"/>
              <w:rPr>
                <w:rFonts w:ascii="Book Antiqua" w:hAnsi="Book Antiqua" w:cs="Arial"/>
                <w:b/>
                <w:sz w:val="22"/>
                <w:lang w:val="es-ES"/>
              </w:rPr>
            </w:pPr>
            <w:r w:rsidRPr="00B60ADF">
              <w:rPr>
                <w:rFonts w:ascii="Book Antiqua" w:hAnsi="Book Antiqua" w:cs="Arial"/>
                <w:b/>
                <w:sz w:val="22"/>
                <w:lang w:val="es-ES"/>
              </w:rPr>
              <w:t>Ligeramente Dañino</w:t>
            </w:r>
          </w:p>
        </w:tc>
        <w:tc>
          <w:tcPr>
            <w:tcW w:w="2343" w:type="dxa"/>
            <w:tcBorders>
              <w:top w:val="single" w:sz="4" w:space="0" w:color="auto"/>
            </w:tcBorders>
            <w:shd w:val="clear" w:color="auto" w:fill="800000"/>
            <w:vAlign w:val="center"/>
          </w:tcPr>
          <w:p w:rsidR="00EA2336" w:rsidRPr="00B60ADF" w:rsidRDefault="00EA2336" w:rsidP="00C9338F">
            <w:pPr>
              <w:pStyle w:val="Textopredeterminado"/>
              <w:jc w:val="center"/>
              <w:rPr>
                <w:rFonts w:ascii="Book Antiqua" w:hAnsi="Book Antiqua" w:cs="Arial"/>
                <w:b/>
                <w:sz w:val="22"/>
                <w:lang w:val="es-ES"/>
              </w:rPr>
            </w:pPr>
            <w:r w:rsidRPr="00B60ADF">
              <w:rPr>
                <w:rFonts w:ascii="Book Antiqua" w:hAnsi="Book Antiqua" w:cs="Arial"/>
                <w:b/>
                <w:sz w:val="22"/>
                <w:lang w:val="es-ES"/>
              </w:rPr>
              <w:t>Dañino</w:t>
            </w:r>
          </w:p>
        </w:tc>
        <w:tc>
          <w:tcPr>
            <w:tcW w:w="2425" w:type="dxa"/>
            <w:tcBorders>
              <w:top w:val="single" w:sz="4" w:space="0" w:color="auto"/>
            </w:tcBorders>
            <w:shd w:val="clear" w:color="auto" w:fill="800000"/>
            <w:vAlign w:val="center"/>
          </w:tcPr>
          <w:p w:rsidR="00EA2336" w:rsidRPr="00B60ADF" w:rsidRDefault="00EA2336" w:rsidP="00C9338F">
            <w:pPr>
              <w:pStyle w:val="Textopredeterminado"/>
              <w:jc w:val="center"/>
              <w:rPr>
                <w:rFonts w:ascii="Book Antiqua" w:hAnsi="Book Antiqua" w:cs="Arial"/>
                <w:b/>
                <w:sz w:val="22"/>
                <w:lang w:val="es-ES"/>
              </w:rPr>
            </w:pPr>
            <w:r w:rsidRPr="00B60ADF">
              <w:rPr>
                <w:rFonts w:ascii="Book Antiqua" w:hAnsi="Book Antiqua" w:cs="Arial"/>
                <w:b/>
                <w:sz w:val="22"/>
                <w:lang w:val="es-ES"/>
              </w:rPr>
              <w:t>Extremadamente</w:t>
            </w:r>
          </w:p>
          <w:p w:rsidR="00EA2336" w:rsidRPr="00B60ADF" w:rsidRDefault="00EA2336" w:rsidP="00C9338F">
            <w:pPr>
              <w:pStyle w:val="Textopredeterminado"/>
              <w:jc w:val="center"/>
              <w:rPr>
                <w:rFonts w:ascii="Book Antiqua" w:hAnsi="Book Antiqua" w:cs="Arial"/>
                <w:b/>
                <w:sz w:val="22"/>
                <w:lang w:val="es-ES"/>
              </w:rPr>
            </w:pPr>
            <w:r w:rsidRPr="00B60ADF">
              <w:rPr>
                <w:rFonts w:ascii="Book Antiqua" w:hAnsi="Book Antiqua" w:cs="Arial"/>
                <w:b/>
                <w:sz w:val="22"/>
                <w:lang w:val="es-ES"/>
              </w:rPr>
              <w:t>Dañino</w:t>
            </w:r>
          </w:p>
        </w:tc>
      </w:tr>
      <w:tr w:rsidR="00EA2336" w:rsidRPr="003E7DFC" w:rsidTr="00C9338F">
        <w:tblPrEx>
          <w:tblBorders>
            <w:top w:val="none" w:sz="0" w:space="0" w:color="auto"/>
            <w:left w:val="single" w:sz="4" w:space="0" w:color="auto"/>
            <w:bottom w:val="single" w:sz="4" w:space="0" w:color="auto"/>
            <w:insideH w:val="single" w:sz="4" w:space="0" w:color="auto"/>
            <w:insideV w:val="single" w:sz="4" w:space="0" w:color="auto"/>
          </w:tblBorders>
        </w:tblPrEx>
        <w:trPr>
          <w:cantSplit/>
          <w:trHeight w:val="690"/>
        </w:trPr>
        <w:tc>
          <w:tcPr>
            <w:tcW w:w="628" w:type="dxa"/>
            <w:vMerge w:val="restart"/>
            <w:tcBorders>
              <w:top w:val="double" w:sz="12" w:space="0" w:color="auto"/>
              <w:left w:val="double" w:sz="12" w:space="0" w:color="auto"/>
              <w:right w:val="double" w:sz="12" w:space="0" w:color="auto"/>
            </w:tcBorders>
            <w:shd w:val="clear" w:color="auto" w:fill="800000"/>
            <w:vAlign w:val="center"/>
          </w:tcPr>
          <w:p w:rsidR="00EA2336" w:rsidRPr="00C2482A" w:rsidRDefault="00EA2336" w:rsidP="00C9338F">
            <w:pPr>
              <w:pStyle w:val="Textopredeterminado"/>
              <w:jc w:val="center"/>
              <w:rPr>
                <w:rFonts w:ascii="Book Antiqua" w:hAnsi="Book Antiqua" w:cs="Arial"/>
                <w:b/>
                <w:sz w:val="22"/>
                <w:lang w:val="pt-BR"/>
              </w:rPr>
            </w:pPr>
            <w:r w:rsidRPr="00C2482A">
              <w:rPr>
                <w:rFonts w:ascii="Book Antiqua" w:hAnsi="Book Antiqua" w:cs="Arial"/>
                <w:b/>
                <w:sz w:val="22"/>
                <w:lang w:val="pt-BR"/>
              </w:rPr>
              <w:t>P</w:t>
            </w:r>
          </w:p>
          <w:p w:rsidR="00EA2336" w:rsidRPr="00C2482A" w:rsidRDefault="00EA2336" w:rsidP="00C9338F">
            <w:pPr>
              <w:pStyle w:val="Textopredeterminado"/>
              <w:jc w:val="center"/>
              <w:rPr>
                <w:rFonts w:ascii="Book Antiqua" w:hAnsi="Book Antiqua" w:cs="Arial"/>
                <w:b/>
                <w:sz w:val="22"/>
                <w:lang w:val="pt-BR"/>
              </w:rPr>
            </w:pPr>
            <w:r w:rsidRPr="00C2482A">
              <w:rPr>
                <w:rFonts w:ascii="Book Antiqua" w:hAnsi="Book Antiqua" w:cs="Arial"/>
                <w:b/>
                <w:sz w:val="22"/>
                <w:lang w:val="pt-BR"/>
              </w:rPr>
              <w:t>R</w:t>
            </w:r>
          </w:p>
          <w:p w:rsidR="00EA2336" w:rsidRPr="00C2482A" w:rsidRDefault="00EA2336" w:rsidP="00C9338F">
            <w:pPr>
              <w:pStyle w:val="Textopredeterminado"/>
              <w:jc w:val="center"/>
              <w:rPr>
                <w:rFonts w:ascii="Book Antiqua" w:hAnsi="Book Antiqua" w:cs="Arial"/>
                <w:b/>
                <w:sz w:val="22"/>
                <w:lang w:val="pt-BR"/>
              </w:rPr>
            </w:pPr>
            <w:r w:rsidRPr="00C2482A">
              <w:rPr>
                <w:rFonts w:ascii="Book Antiqua" w:hAnsi="Book Antiqua" w:cs="Arial"/>
                <w:b/>
                <w:sz w:val="22"/>
                <w:lang w:val="pt-BR"/>
              </w:rPr>
              <w:t>O</w:t>
            </w:r>
          </w:p>
          <w:p w:rsidR="00EA2336" w:rsidRPr="00C2482A" w:rsidRDefault="00EA2336" w:rsidP="00C9338F">
            <w:pPr>
              <w:pStyle w:val="Textopredeterminado"/>
              <w:jc w:val="center"/>
              <w:rPr>
                <w:rFonts w:ascii="Book Antiqua" w:hAnsi="Book Antiqua" w:cs="Arial"/>
                <w:b/>
                <w:sz w:val="22"/>
                <w:lang w:val="pt-BR"/>
              </w:rPr>
            </w:pPr>
            <w:r w:rsidRPr="00C2482A">
              <w:rPr>
                <w:rFonts w:ascii="Book Antiqua" w:hAnsi="Book Antiqua" w:cs="Arial"/>
                <w:b/>
                <w:sz w:val="22"/>
                <w:lang w:val="pt-BR"/>
              </w:rPr>
              <w:t>B</w:t>
            </w:r>
          </w:p>
          <w:p w:rsidR="00EA2336" w:rsidRPr="00C2482A" w:rsidRDefault="00EA2336" w:rsidP="00C9338F">
            <w:pPr>
              <w:pStyle w:val="Textopredeterminado"/>
              <w:jc w:val="center"/>
              <w:rPr>
                <w:rFonts w:ascii="Book Antiqua" w:hAnsi="Book Antiqua" w:cs="Arial"/>
                <w:b/>
                <w:sz w:val="22"/>
                <w:lang w:val="pt-BR"/>
              </w:rPr>
            </w:pPr>
            <w:r w:rsidRPr="00C2482A">
              <w:rPr>
                <w:rFonts w:ascii="Book Antiqua" w:hAnsi="Book Antiqua" w:cs="Arial"/>
                <w:b/>
                <w:sz w:val="22"/>
                <w:lang w:val="pt-BR"/>
              </w:rPr>
              <w:t>A</w:t>
            </w:r>
          </w:p>
          <w:p w:rsidR="00EA2336" w:rsidRPr="00C2482A" w:rsidRDefault="00EA2336" w:rsidP="00C9338F">
            <w:pPr>
              <w:pStyle w:val="Textopredeterminado"/>
              <w:jc w:val="center"/>
              <w:rPr>
                <w:rFonts w:ascii="Book Antiqua" w:hAnsi="Book Antiqua" w:cs="Arial"/>
                <w:b/>
                <w:sz w:val="22"/>
                <w:lang w:val="pt-BR"/>
              </w:rPr>
            </w:pPr>
            <w:r w:rsidRPr="00C2482A">
              <w:rPr>
                <w:rFonts w:ascii="Book Antiqua" w:hAnsi="Book Antiqua" w:cs="Arial"/>
                <w:b/>
                <w:sz w:val="22"/>
                <w:lang w:val="pt-BR"/>
              </w:rPr>
              <w:t>B</w:t>
            </w:r>
          </w:p>
          <w:p w:rsidR="00EA2336" w:rsidRPr="00C2482A" w:rsidRDefault="00EA2336" w:rsidP="00C9338F">
            <w:pPr>
              <w:pStyle w:val="Textopredeterminado"/>
              <w:jc w:val="center"/>
              <w:rPr>
                <w:rFonts w:ascii="Book Antiqua" w:hAnsi="Book Antiqua" w:cs="Arial"/>
                <w:b/>
                <w:sz w:val="22"/>
                <w:lang w:val="pt-BR"/>
              </w:rPr>
            </w:pPr>
            <w:r w:rsidRPr="00C2482A">
              <w:rPr>
                <w:rFonts w:ascii="Book Antiqua" w:hAnsi="Book Antiqua" w:cs="Arial"/>
                <w:b/>
                <w:sz w:val="22"/>
                <w:lang w:val="pt-BR"/>
              </w:rPr>
              <w:t>I</w:t>
            </w:r>
          </w:p>
          <w:p w:rsidR="00EA2336" w:rsidRPr="00C2482A" w:rsidRDefault="00EA2336" w:rsidP="00C9338F">
            <w:pPr>
              <w:pStyle w:val="Textopredeterminado"/>
              <w:jc w:val="center"/>
              <w:rPr>
                <w:rFonts w:ascii="Book Antiqua" w:hAnsi="Book Antiqua" w:cs="Arial"/>
                <w:b/>
                <w:sz w:val="22"/>
                <w:lang w:val="pt-BR"/>
              </w:rPr>
            </w:pPr>
            <w:r w:rsidRPr="00C2482A">
              <w:rPr>
                <w:rFonts w:ascii="Book Antiqua" w:hAnsi="Book Antiqua" w:cs="Arial"/>
                <w:b/>
                <w:sz w:val="22"/>
                <w:lang w:val="pt-BR"/>
              </w:rPr>
              <w:t>L</w:t>
            </w:r>
          </w:p>
          <w:p w:rsidR="00EA2336" w:rsidRPr="00C2482A" w:rsidRDefault="00EA2336" w:rsidP="00C9338F">
            <w:pPr>
              <w:pStyle w:val="Textopredeterminado"/>
              <w:jc w:val="center"/>
              <w:rPr>
                <w:rFonts w:ascii="Book Antiqua" w:hAnsi="Book Antiqua" w:cs="Arial"/>
                <w:b/>
                <w:sz w:val="22"/>
                <w:lang w:val="pt-BR"/>
              </w:rPr>
            </w:pPr>
            <w:r w:rsidRPr="00C2482A">
              <w:rPr>
                <w:rFonts w:ascii="Book Antiqua" w:hAnsi="Book Antiqua" w:cs="Arial"/>
                <w:b/>
                <w:sz w:val="22"/>
                <w:lang w:val="pt-BR"/>
              </w:rPr>
              <w:t>I</w:t>
            </w:r>
          </w:p>
          <w:p w:rsidR="00EA2336" w:rsidRPr="00C2482A" w:rsidRDefault="00EA2336" w:rsidP="00C9338F">
            <w:pPr>
              <w:pStyle w:val="Textopredeterminado"/>
              <w:jc w:val="center"/>
              <w:rPr>
                <w:rFonts w:ascii="Book Antiqua" w:hAnsi="Book Antiqua" w:cs="Arial"/>
                <w:b/>
                <w:sz w:val="22"/>
                <w:lang w:val="pt-BR"/>
              </w:rPr>
            </w:pPr>
            <w:r w:rsidRPr="00C2482A">
              <w:rPr>
                <w:rFonts w:ascii="Book Antiqua" w:hAnsi="Book Antiqua" w:cs="Arial"/>
                <w:b/>
                <w:sz w:val="22"/>
                <w:lang w:val="pt-BR"/>
              </w:rPr>
              <w:t>D</w:t>
            </w:r>
          </w:p>
          <w:p w:rsidR="00EA2336" w:rsidRPr="00C2482A" w:rsidRDefault="00EA2336" w:rsidP="00C9338F">
            <w:pPr>
              <w:pStyle w:val="Textopredeterminado"/>
              <w:jc w:val="center"/>
              <w:rPr>
                <w:rFonts w:ascii="Book Antiqua" w:hAnsi="Book Antiqua" w:cs="Arial"/>
                <w:b/>
                <w:sz w:val="22"/>
                <w:lang w:val="pt-BR"/>
              </w:rPr>
            </w:pPr>
            <w:r w:rsidRPr="00C2482A">
              <w:rPr>
                <w:rFonts w:ascii="Book Antiqua" w:hAnsi="Book Antiqua" w:cs="Arial"/>
                <w:b/>
                <w:sz w:val="22"/>
                <w:lang w:val="pt-BR"/>
              </w:rPr>
              <w:t>A</w:t>
            </w:r>
          </w:p>
          <w:p w:rsidR="00EA2336" w:rsidRPr="00AC2787" w:rsidRDefault="00EA2336" w:rsidP="00C9338F">
            <w:pPr>
              <w:pStyle w:val="Textopredeterminado"/>
              <w:jc w:val="center"/>
              <w:rPr>
                <w:rFonts w:ascii="Book Antiqua" w:hAnsi="Book Antiqua" w:cs="Arial"/>
                <w:sz w:val="22"/>
                <w:lang w:val="en-GB"/>
              </w:rPr>
            </w:pPr>
            <w:r w:rsidRPr="00B60ADF">
              <w:rPr>
                <w:rFonts w:ascii="Book Antiqua" w:hAnsi="Book Antiqua" w:cs="Arial"/>
                <w:b/>
                <w:sz w:val="22"/>
                <w:lang w:val="en-GB"/>
              </w:rPr>
              <w:t>D</w:t>
            </w:r>
          </w:p>
        </w:tc>
        <w:tc>
          <w:tcPr>
            <w:tcW w:w="1008" w:type="dxa"/>
            <w:tcBorders>
              <w:top w:val="double" w:sz="12" w:space="0" w:color="auto"/>
              <w:left w:val="nil"/>
              <w:right w:val="double" w:sz="12" w:space="0" w:color="auto"/>
            </w:tcBorders>
            <w:shd w:val="clear" w:color="auto" w:fill="800000"/>
            <w:vAlign w:val="center"/>
          </w:tcPr>
          <w:p w:rsidR="00EA2336" w:rsidRPr="00B60ADF" w:rsidRDefault="00EA2336" w:rsidP="00C9338F">
            <w:pPr>
              <w:pStyle w:val="Textopredeterminado"/>
              <w:jc w:val="center"/>
              <w:rPr>
                <w:rFonts w:ascii="Book Antiqua" w:hAnsi="Book Antiqua" w:cs="Arial"/>
                <w:b/>
                <w:sz w:val="22"/>
                <w:lang w:val="es-ES"/>
              </w:rPr>
            </w:pPr>
            <w:r w:rsidRPr="00B60ADF">
              <w:rPr>
                <w:rFonts w:ascii="Book Antiqua" w:hAnsi="Book Antiqua" w:cs="Arial"/>
                <w:b/>
                <w:sz w:val="22"/>
                <w:lang w:val="es-ES"/>
              </w:rPr>
              <w:t>BAJA</w:t>
            </w:r>
          </w:p>
        </w:tc>
        <w:tc>
          <w:tcPr>
            <w:tcW w:w="2375" w:type="dxa"/>
            <w:tcBorders>
              <w:top w:val="nil"/>
              <w:left w:val="nil"/>
            </w:tcBorders>
            <w:vAlign w:val="center"/>
          </w:tcPr>
          <w:p w:rsidR="00EA2336" w:rsidRPr="00B60ADF" w:rsidRDefault="00EA2336" w:rsidP="00C9338F">
            <w:pPr>
              <w:pStyle w:val="Textopredeterminado"/>
              <w:jc w:val="center"/>
              <w:rPr>
                <w:rFonts w:ascii="Book Antiqua" w:hAnsi="Book Antiqua" w:cs="Arial"/>
                <w:b/>
                <w:sz w:val="22"/>
                <w:lang w:val="es-ES"/>
              </w:rPr>
            </w:pPr>
            <w:r w:rsidRPr="00B60ADF">
              <w:rPr>
                <w:rFonts w:ascii="Book Antiqua" w:hAnsi="Book Antiqua" w:cs="Arial"/>
                <w:b/>
                <w:sz w:val="22"/>
                <w:lang w:val="es-ES"/>
              </w:rPr>
              <w:t>Riesgo trivial</w:t>
            </w:r>
          </w:p>
        </w:tc>
        <w:tc>
          <w:tcPr>
            <w:tcW w:w="2343" w:type="dxa"/>
            <w:tcBorders>
              <w:top w:val="nil"/>
            </w:tcBorders>
            <w:vAlign w:val="center"/>
          </w:tcPr>
          <w:p w:rsidR="00EA2336" w:rsidRPr="00B60ADF" w:rsidRDefault="00EA2336" w:rsidP="00C9338F">
            <w:pPr>
              <w:pStyle w:val="Textopredeterminado"/>
              <w:jc w:val="center"/>
              <w:rPr>
                <w:rFonts w:ascii="Book Antiqua" w:hAnsi="Book Antiqua" w:cs="Arial"/>
                <w:b/>
                <w:sz w:val="22"/>
                <w:lang w:val="es-ES"/>
              </w:rPr>
            </w:pPr>
            <w:r w:rsidRPr="00B60ADF">
              <w:rPr>
                <w:rFonts w:ascii="Book Antiqua" w:hAnsi="Book Antiqua" w:cs="Arial"/>
                <w:b/>
                <w:sz w:val="22"/>
                <w:lang w:val="es-ES"/>
              </w:rPr>
              <w:t>Riesgo tolerable</w:t>
            </w:r>
          </w:p>
        </w:tc>
        <w:tc>
          <w:tcPr>
            <w:tcW w:w="2425" w:type="dxa"/>
            <w:vAlign w:val="center"/>
          </w:tcPr>
          <w:p w:rsidR="00EA2336" w:rsidRPr="00B60ADF" w:rsidRDefault="00EA2336" w:rsidP="00C9338F">
            <w:pPr>
              <w:pStyle w:val="Textopredeterminado"/>
              <w:jc w:val="center"/>
              <w:rPr>
                <w:rFonts w:ascii="Book Antiqua" w:hAnsi="Book Antiqua" w:cs="Arial"/>
                <w:b/>
                <w:sz w:val="22"/>
                <w:lang w:val="es-ES"/>
              </w:rPr>
            </w:pPr>
            <w:r w:rsidRPr="00B60ADF">
              <w:rPr>
                <w:rFonts w:ascii="Book Antiqua" w:hAnsi="Book Antiqua" w:cs="Arial"/>
                <w:b/>
                <w:sz w:val="22"/>
                <w:lang w:val="es-ES"/>
              </w:rPr>
              <w:t>Riesgo moderado</w:t>
            </w:r>
          </w:p>
        </w:tc>
      </w:tr>
      <w:tr w:rsidR="00EA2336" w:rsidRPr="003E7DFC" w:rsidTr="00C9338F">
        <w:tblPrEx>
          <w:tblBorders>
            <w:top w:val="single" w:sz="4" w:space="0" w:color="auto"/>
            <w:left w:val="single" w:sz="4" w:space="0" w:color="auto"/>
            <w:bottom w:val="single" w:sz="4" w:space="0" w:color="auto"/>
            <w:insideH w:val="single" w:sz="4" w:space="0" w:color="auto"/>
            <w:insideV w:val="single" w:sz="4" w:space="0" w:color="auto"/>
          </w:tblBorders>
        </w:tblPrEx>
        <w:trPr>
          <w:cantSplit/>
          <w:trHeight w:val="761"/>
        </w:trPr>
        <w:tc>
          <w:tcPr>
            <w:tcW w:w="628" w:type="dxa"/>
            <w:vMerge/>
            <w:tcBorders>
              <w:left w:val="double" w:sz="12" w:space="0" w:color="auto"/>
              <w:right w:val="double" w:sz="12" w:space="0" w:color="auto"/>
            </w:tcBorders>
            <w:shd w:val="clear" w:color="auto" w:fill="800000"/>
            <w:vAlign w:val="center"/>
          </w:tcPr>
          <w:p w:rsidR="00EA2336" w:rsidRPr="00AC2787" w:rsidRDefault="00EA2336" w:rsidP="00C9338F">
            <w:pPr>
              <w:pStyle w:val="Textopredeterminado"/>
              <w:jc w:val="both"/>
              <w:rPr>
                <w:rFonts w:ascii="Book Antiqua" w:hAnsi="Book Antiqua" w:cs="Arial"/>
                <w:sz w:val="22"/>
                <w:lang w:val="es-ES"/>
              </w:rPr>
            </w:pPr>
          </w:p>
        </w:tc>
        <w:tc>
          <w:tcPr>
            <w:tcW w:w="1008" w:type="dxa"/>
            <w:tcBorders>
              <w:left w:val="double" w:sz="12" w:space="0" w:color="auto"/>
              <w:right w:val="double" w:sz="12" w:space="0" w:color="auto"/>
            </w:tcBorders>
            <w:shd w:val="clear" w:color="auto" w:fill="800000"/>
            <w:vAlign w:val="center"/>
          </w:tcPr>
          <w:p w:rsidR="00EA2336" w:rsidRPr="00B60ADF" w:rsidRDefault="00EA2336" w:rsidP="00C9338F">
            <w:pPr>
              <w:pStyle w:val="Textopredeterminado"/>
              <w:jc w:val="center"/>
              <w:rPr>
                <w:rFonts w:ascii="Book Antiqua" w:hAnsi="Book Antiqua" w:cs="Arial"/>
                <w:b/>
                <w:sz w:val="22"/>
                <w:lang w:val="es-ES"/>
              </w:rPr>
            </w:pPr>
            <w:r w:rsidRPr="00B60ADF">
              <w:rPr>
                <w:rFonts w:ascii="Book Antiqua" w:hAnsi="Book Antiqua" w:cs="Arial"/>
                <w:b/>
                <w:sz w:val="22"/>
                <w:lang w:val="es-ES"/>
              </w:rPr>
              <w:t>MEDIA</w:t>
            </w:r>
          </w:p>
        </w:tc>
        <w:tc>
          <w:tcPr>
            <w:tcW w:w="2375" w:type="dxa"/>
            <w:tcBorders>
              <w:left w:val="nil"/>
            </w:tcBorders>
            <w:vAlign w:val="center"/>
          </w:tcPr>
          <w:p w:rsidR="00EA2336" w:rsidRPr="00B60ADF" w:rsidRDefault="00EA2336" w:rsidP="00C9338F">
            <w:pPr>
              <w:pStyle w:val="Textopredeterminado"/>
              <w:jc w:val="center"/>
              <w:rPr>
                <w:rFonts w:ascii="Book Antiqua" w:hAnsi="Book Antiqua" w:cs="Arial"/>
                <w:b/>
                <w:sz w:val="22"/>
                <w:lang w:val="es-ES"/>
              </w:rPr>
            </w:pPr>
            <w:r w:rsidRPr="00B60ADF">
              <w:rPr>
                <w:rFonts w:ascii="Book Antiqua" w:hAnsi="Book Antiqua" w:cs="Arial"/>
                <w:b/>
                <w:sz w:val="22"/>
                <w:lang w:val="es-ES"/>
              </w:rPr>
              <w:t>Riesgo tolerable</w:t>
            </w:r>
          </w:p>
        </w:tc>
        <w:tc>
          <w:tcPr>
            <w:tcW w:w="2343" w:type="dxa"/>
            <w:vAlign w:val="center"/>
          </w:tcPr>
          <w:p w:rsidR="00EA2336" w:rsidRPr="00B60ADF" w:rsidRDefault="00EA2336" w:rsidP="00C9338F">
            <w:pPr>
              <w:pStyle w:val="Textopredeterminado"/>
              <w:jc w:val="center"/>
              <w:rPr>
                <w:rFonts w:ascii="Book Antiqua" w:hAnsi="Book Antiqua" w:cs="Arial"/>
                <w:b/>
                <w:sz w:val="22"/>
                <w:lang w:val="es-ES"/>
              </w:rPr>
            </w:pPr>
            <w:r w:rsidRPr="00B60ADF">
              <w:rPr>
                <w:rFonts w:ascii="Book Antiqua" w:hAnsi="Book Antiqua" w:cs="Arial"/>
                <w:b/>
                <w:sz w:val="22"/>
                <w:lang w:val="es-ES"/>
              </w:rPr>
              <w:t>Riesgo moderado</w:t>
            </w:r>
          </w:p>
        </w:tc>
        <w:tc>
          <w:tcPr>
            <w:tcW w:w="2425" w:type="dxa"/>
            <w:vAlign w:val="center"/>
          </w:tcPr>
          <w:p w:rsidR="00EA2336" w:rsidRPr="00B60ADF" w:rsidRDefault="00EA2336" w:rsidP="00C9338F">
            <w:pPr>
              <w:pStyle w:val="Textopredeterminado"/>
              <w:jc w:val="center"/>
              <w:rPr>
                <w:rFonts w:ascii="Book Antiqua" w:hAnsi="Book Antiqua" w:cs="Arial"/>
                <w:b/>
                <w:sz w:val="22"/>
                <w:lang w:val="es-ES"/>
              </w:rPr>
            </w:pPr>
            <w:r w:rsidRPr="00B60ADF">
              <w:rPr>
                <w:rFonts w:ascii="Book Antiqua" w:hAnsi="Book Antiqua" w:cs="Arial"/>
                <w:b/>
                <w:sz w:val="22"/>
                <w:lang w:val="es-ES"/>
              </w:rPr>
              <w:t>Riesgo importante</w:t>
            </w:r>
          </w:p>
        </w:tc>
      </w:tr>
      <w:tr w:rsidR="00EA2336" w:rsidRPr="003E7DFC" w:rsidTr="00C9338F">
        <w:tblPrEx>
          <w:tblBorders>
            <w:top w:val="single" w:sz="4" w:space="0" w:color="auto"/>
            <w:left w:val="single" w:sz="4" w:space="0" w:color="auto"/>
            <w:bottom w:val="double" w:sz="12" w:space="0" w:color="auto"/>
            <w:insideH w:val="double" w:sz="12" w:space="0" w:color="auto"/>
            <w:insideV w:val="single" w:sz="4" w:space="0" w:color="auto"/>
          </w:tblBorders>
        </w:tblPrEx>
        <w:trPr>
          <w:cantSplit/>
          <w:trHeight w:val="518"/>
        </w:trPr>
        <w:tc>
          <w:tcPr>
            <w:tcW w:w="628" w:type="dxa"/>
            <w:vMerge/>
            <w:tcBorders>
              <w:left w:val="double" w:sz="12" w:space="0" w:color="auto"/>
              <w:right w:val="double" w:sz="12" w:space="0" w:color="auto"/>
            </w:tcBorders>
            <w:shd w:val="clear" w:color="auto" w:fill="800000"/>
            <w:vAlign w:val="center"/>
          </w:tcPr>
          <w:p w:rsidR="00EA2336" w:rsidRPr="00AC2787" w:rsidRDefault="00EA2336" w:rsidP="00C9338F">
            <w:pPr>
              <w:pStyle w:val="Textopredeterminado"/>
              <w:jc w:val="both"/>
              <w:rPr>
                <w:rFonts w:ascii="Book Antiqua" w:hAnsi="Book Antiqua" w:cs="Arial"/>
                <w:sz w:val="22"/>
                <w:lang w:val="es-ES"/>
              </w:rPr>
            </w:pPr>
          </w:p>
        </w:tc>
        <w:tc>
          <w:tcPr>
            <w:tcW w:w="1008" w:type="dxa"/>
            <w:tcBorders>
              <w:top w:val="single" w:sz="4" w:space="0" w:color="auto"/>
              <w:left w:val="double" w:sz="12" w:space="0" w:color="auto"/>
              <w:right w:val="double" w:sz="12" w:space="0" w:color="auto"/>
            </w:tcBorders>
            <w:shd w:val="clear" w:color="auto" w:fill="800000"/>
            <w:vAlign w:val="center"/>
          </w:tcPr>
          <w:p w:rsidR="00EA2336" w:rsidRPr="00B60ADF" w:rsidRDefault="00EA2336" w:rsidP="00C9338F">
            <w:pPr>
              <w:pStyle w:val="Textopredeterminado"/>
              <w:jc w:val="center"/>
              <w:rPr>
                <w:rFonts w:ascii="Book Antiqua" w:hAnsi="Book Antiqua" w:cs="Arial"/>
                <w:b/>
                <w:sz w:val="22"/>
                <w:lang w:val="es-ES"/>
              </w:rPr>
            </w:pPr>
            <w:r w:rsidRPr="00B60ADF">
              <w:rPr>
                <w:rFonts w:ascii="Book Antiqua" w:hAnsi="Book Antiqua" w:cs="Arial"/>
                <w:b/>
                <w:sz w:val="22"/>
                <w:lang w:val="es-ES"/>
              </w:rPr>
              <w:t>ALTA</w:t>
            </w:r>
          </w:p>
        </w:tc>
        <w:tc>
          <w:tcPr>
            <w:tcW w:w="2375" w:type="dxa"/>
            <w:tcBorders>
              <w:top w:val="single" w:sz="4" w:space="0" w:color="auto"/>
              <w:left w:val="double" w:sz="12" w:space="0" w:color="auto"/>
            </w:tcBorders>
            <w:vAlign w:val="center"/>
          </w:tcPr>
          <w:p w:rsidR="00EA2336" w:rsidRPr="00B60ADF" w:rsidRDefault="00EA2336" w:rsidP="00C9338F">
            <w:pPr>
              <w:pStyle w:val="Textopredeterminado"/>
              <w:jc w:val="center"/>
              <w:rPr>
                <w:rFonts w:ascii="Book Antiqua" w:hAnsi="Book Antiqua" w:cs="Arial"/>
                <w:b/>
                <w:sz w:val="22"/>
                <w:lang w:val="es-ES"/>
              </w:rPr>
            </w:pPr>
            <w:r w:rsidRPr="00B60ADF">
              <w:rPr>
                <w:rFonts w:ascii="Book Antiqua" w:hAnsi="Book Antiqua" w:cs="Arial"/>
                <w:b/>
                <w:sz w:val="22"/>
                <w:lang w:val="es-ES"/>
              </w:rPr>
              <w:t>Riesgo moderado</w:t>
            </w:r>
          </w:p>
        </w:tc>
        <w:tc>
          <w:tcPr>
            <w:tcW w:w="2343" w:type="dxa"/>
            <w:tcBorders>
              <w:top w:val="single" w:sz="4" w:space="0" w:color="auto"/>
            </w:tcBorders>
            <w:vAlign w:val="center"/>
          </w:tcPr>
          <w:p w:rsidR="00EA2336" w:rsidRPr="00B60ADF" w:rsidRDefault="00EA2336" w:rsidP="00C9338F">
            <w:pPr>
              <w:pStyle w:val="Textopredeterminado"/>
              <w:jc w:val="center"/>
              <w:rPr>
                <w:rFonts w:ascii="Book Antiqua" w:hAnsi="Book Antiqua" w:cs="Arial"/>
                <w:b/>
                <w:sz w:val="22"/>
                <w:lang w:val="es-ES"/>
              </w:rPr>
            </w:pPr>
            <w:r w:rsidRPr="00B60ADF">
              <w:rPr>
                <w:rFonts w:ascii="Book Antiqua" w:hAnsi="Book Antiqua" w:cs="Arial"/>
                <w:b/>
                <w:sz w:val="22"/>
                <w:lang w:val="es-ES"/>
              </w:rPr>
              <w:t>Riesgo importante</w:t>
            </w:r>
          </w:p>
        </w:tc>
        <w:tc>
          <w:tcPr>
            <w:tcW w:w="2425" w:type="dxa"/>
            <w:tcBorders>
              <w:top w:val="single" w:sz="4" w:space="0" w:color="auto"/>
            </w:tcBorders>
            <w:shd w:val="clear" w:color="auto" w:fill="FF0000"/>
            <w:vAlign w:val="center"/>
          </w:tcPr>
          <w:p w:rsidR="00EA2336" w:rsidRPr="00B60ADF" w:rsidRDefault="00EA2336" w:rsidP="00C9338F">
            <w:pPr>
              <w:pStyle w:val="Textopredeterminado"/>
              <w:jc w:val="center"/>
              <w:rPr>
                <w:rFonts w:ascii="Book Antiqua" w:hAnsi="Book Antiqua" w:cs="Arial"/>
                <w:b/>
                <w:sz w:val="22"/>
                <w:lang w:val="es-ES"/>
              </w:rPr>
            </w:pPr>
            <w:r w:rsidRPr="00B60ADF">
              <w:rPr>
                <w:rFonts w:ascii="Book Antiqua" w:hAnsi="Book Antiqua" w:cs="Arial"/>
                <w:b/>
                <w:sz w:val="22"/>
                <w:lang w:val="es-ES"/>
              </w:rPr>
              <w:t>Riesgo intolerable</w:t>
            </w:r>
          </w:p>
        </w:tc>
      </w:tr>
    </w:tbl>
    <w:p w:rsidR="00EA2336" w:rsidRPr="00AC2787" w:rsidRDefault="00EA2336" w:rsidP="00EA2336">
      <w:pPr>
        <w:pStyle w:val="Textopredeterminado"/>
        <w:jc w:val="both"/>
        <w:rPr>
          <w:rFonts w:ascii="Book Antiqua" w:hAnsi="Book Antiqua"/>
          <w:sz w:val="22"/>
        </w:rPr>
      </w:pPr>
    </w:p>
    <w:p w:rsidR="00EA2336" w:rsidRPr="00AC2787" w:rsidRDefault="00EA2336" w:rsidP="00EA2336">
      <w:pPr>
        <w:pStyle w:val="Textopredeterminado"/>
        <w:jc w:val="both"/>
        <w:rPr>
          <w:rFonts w:ascii="Book Antiqua" w:hAnsi="Book Antiqua" w:cs="Tahoma"/>
          <w:sz w:val="22"/>
        </w:rPr>
      </w:pPr>
    </w:p>
    <w:p w:rsidR="00EA2336" w:rsidRDefault="00EA2336" w:rsidP="00EA23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1"/>
          <w:szCs w:val="21"/>
          <w:lang w:val="en-US"/>
        </w:rPr>
      </w:pPr>
    </w:p>
    <w:p w:rsidR="00EA2336" w:rsidRPr="00AC2787" w:rsidRDefault="00EA2336" w:rsidP="00EA2336">
      <w:pPr>
        <w:pStyle w:val="Textopredeterminado"/>
        <w:ind w:firstLine="708"/>
        <w:jc w:val="both"/>
        <w:rPr>
          <w:rFonts w:ascii="Book Antiqua" w:hAnsi="Book Antiqua"/>
          <w:sz w:val="22"/>
        </w:rPr>
      </w:pPr>
      <w:r w:rsidRPr="00AC2787">
        <w:rPr>
          <w:rFonts w:ascii="Book Antiqua" w:hAnsi="Book Antiqua" w:cs="Tahoma"/>
          <w:sz w:val="22"/>
        </w:rPr>
        <w:t>Una vez conocido el nivel de riesgo, el INSHT establece una serie de criterios que pueden orientar al empresario a la hora de adoptar decisiones sobre cuáles son las acciones a desarrollar, así como sobre la prioridad en su ejecución.</w:t>
      </w:r>
    </w:p>
    <w:p w:rsidR="00EA2336" w:rsidRPr="00AC2787" w:rsidRDefault="00EA2336" w:rsidP="00EA2336">
      <w:pPr>
        <w:pStyle w:val="Textopredeterminado"/>
        <w:jc w:val="both"/>
        <w:rPr>
          <w:rFonts w:ascii="Book Antiqua" w:hAnsi="Book Antiqua"/>
          <w:sz w:val="22"/>
        </w:rPr>
      </w:pPr>
    </w:p>
    <w:p w:rsidR="00EA2336" w:rsidRPr="00AC2787" w:rsidRDefault="00EA2336" w:rsidP="00EA2336">
      <w:pPr>
        <w:pStyle w:val="Textopredeterminado"/>
        <w:jc w:val="both"/>
        <w:rPr>
          <w:rFonts w:ascii="Book Antiqua" w:hAnsi="Book Antiqua"/>
          <w:sz w:val="22"/>
        </w:rPr>
      </w:pPr>
    </w:p>
    <w:tbl>
      <w:tblPr>
        <w:tblW w:w="0" w:type="auto"/>
        <w:jc w:val="center"/>
        <w:tblInd w:w="-16" w:type="dxa"/>
        <w:tblBorders>
          <w:top w:val="single" w:sz="4" w:space="0" w:color="auto"/>
          <w:left w:val="single" w:sz="4" w:space="0" w:color="auto"/>
          <w:bottom w:val="single" w:sz="4" w:space="0" w:color="auto"/>
          <w:right w:val="double" w:sz="12"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2064"/>
        <w:gridCol w:w="7020"/>
      </w:tblGrid>
      <w:tr w:rsidR="00EA2336" w:rsidRPr="003E7DFC" w:rsidTr="00C9338F">
        <w:trPr>
          <w:cantSplit/>
          <w:jc w:val="center"/>
        </w:trPr>
        <w:tc>
          <w:tcPr>
            <w:tcW w:w="2064" w:type="dxa"/>
            <w:tcBorders>
              <w:left w:val="double" w:sz="12" w:space="0" w:color="auto"/>
            </w:tcBorders>
            <w:vAlign w:val="center"/>
          </w:tcPr>
          <w:p w:rsidR="00EA2336" w:rsidRPr="00AC2787" w:rsidRDefault="00EA2336" w:rsidP="00C9338F">
            <w:pPr>
              <w:pStyle w:val="Textopredeterminado"/>
              <w:jc w:val="both"/>
              <w:rPr>
                <w:rFonts w:ascii="Book Antiqua" w:hAnsi="Book Antiqua" w:cs="Arial"/>
                <w:sz w:val="22"/>
                <w:lang w:val="es-ES"/>
              </w:rPr>
            </w:pPr>
            <w:r w:rsidRPr="00AC2787">
              <w:rPr>
                <w:rFonts w:ascii="Book Antiqua" w:hAnsi="Book Antiqua" w:cs="Arial"/>
                <w:sz w:val="22"/>
                <w:lang w:val="es-ES"/>
              </w:rPr>
              <w:t>CALIFICACIÓN DEL</w:t>
            </w:r>
          </w:p>
          <w:p w:rsidR="00EA2336" w:rsidRPr="00AC2787" w:rsidRDefault="00EA2336" w:rsidP="00C9338F">
            <w:pPr>
              <w:pStyle w:val="Textopredeterminado"/>
              <w:jc w:val="both"/>
              <w:rPr>
                <w:rFonts w:ascii="Book Antiqua" w:hAnsi="Book Antiqua" w:cs="Arial"/>
                <w:sz w:val="22"/>
                <w:lang w:val="es-ES"/>
              </w:rPr>
            </w:pPr>
            <w:r w:rsidRPr="00AC2787">
              <w:rPr>
                <w:rFonts w:ascii="Book Antiqua" w:hAnsi="Book Antiqua" w:cs="Arial"/>
                <w:sz w:val="22"/>
                <w:lang w:val="es-ES"/>
              </w:rPr>
              <w:t>RIESGO</w:t>
            </w:r>
          </w:p>
        </w:tc>
        <w:tc>
          <w:tcPr>
            <w:tcW w:w="7020" w:type="dxa"/>
            <w:vAlign w:val="center"/>
          </w:tcPr>
          <w:p w:rsidR="00EA2336" w:rsidRPr="00AC2787" w:rsidRDefault="00EA2336" w:rsidP="00C9338F">
            <w:pPr>
              <w:pStyle w:val="Textopredeterminado"/>
              <w:jc w:val="both"/>
              <w:rPr>
                <w:rFonts w:ascii="Book Antiqua" w:hAnsi="Book Antiqua" w:cs="Arial"/>
                <w:sz w:val="22"/>
                <w:lang w:val="es-ES"/>
              </w:rPr>
            </w:pPr>
            <w:r w:rsidRPr="00AC2787">
              <w:rPr>
                <w:rFonts w:ascii="Book Antiqua" w:hAnsi="Book Antiqua" w:cs="Arial"/>
                <w:sz w:val="22"/>
                <w:lang w:val="es-ES"/>
              </w:rPr>
              <w:t xml:space="preserve">ACCIÓN DE </w:t>
            </w:r>
            <w:smartTag w:uri="urn:schemas-microsoft-com:office:smarttags" w:element="PersonName">
              <w:smartTagPr>
                <w:attr w:name="ProductID" w:val="LA MEDIDA PROPUESTA"/>
              </w:smartTagPr>
              <w:r w:rsidRPr="00AC2787">
                <w:rPr>
                  <w:rFonts w:ascii="Book Antiqua" w:hAnsi="Book Antiqua" w:cs="Arial"/>
                  <w:sz w:val="22"/>
                  <w:lang w:val="es-ES"/>
                </w:rPr>
                <w:t>LA MEDIDA PROPUESTA</w:t>
              </w:r>
            </w:smartTag>
          </w:p>
          <w:p w:rsidR="00EA2336" w:rsidRPr="00AC2787" w:rsidRDefault="00EA2336" w:rsidP="00C9338F">
            <w:pPr>
              <w:pStyle w:val="Textopredeterminado"/>
              <w:jc w:val="both"/>
              <w:rPr>
                <w:rFonts w:ascii="Book Antiqua" w:hAnsi="Book Antiqua" w:cs="Arial"/>
                <w:sz w:val="22"/>
                <w:lang w:val="es-ES"/>
              </w:rPr>
            </w:pPr>
          </w:p>
        </w:tc>
      </w:tr>
      <w:tr w:rsidR="00EA2336" w:rsidRPr="003E7DFC" w:rsidTr="00C9338F">
        <w:trPr>
          <w:cantSplit/>
          <w:jc w:val="center"/>
        </w:trPr>
        <w:tc>
          <w:tcPr>
            <w:tcW w:w="2064" w:type="dxa"/>
            <w:tcBorders>
              <w:left w:val="double" w:sz="12" w:space="0" w:color="auto"/>
            </w:tcBorders>
            <w:vAlign w:val="center"/>
          </w:tcPr>
          <w:p w:rsidR="00EA2336" w:rsidRPr="00AC2787" w:rsidRDefault="00EA2336" w:rsidP="00C9338F">
            <w:pPr>
              <w:pStyle w:val="Textopredeterminado"/>
              <w:jc w:val="both"/>
              <w:rPr>
                <w:rFonts w:ascii="Book Antiqua" w:hAnsi="Book Antiqua" w:cs="Arial"/>
                <w:sz w:val="22"/>
                <w:lang w:val="es-ES"/>
              </w:rPr>
            </w:pPr>
            <w:r w:rsidRPr="00AC2787">
              <w:rPr>
                <w:rFonts w:ascii="Book Antiqua" w:hAnsi="Book Antiqua" w:cs="Arial"/>
                <w:sz w:val="22"/>
                <w:lang w:val="es-ES"/>
              </w:rPr>
              <w:t>BIEN</w:t>
            </w:r>
          </w:p>
        </w:tc>
        <w:tc>
          <w:tcPr>
            <w:tcW w:w="7020" w:type="dxa"/>
            <w:vAlign w:val="center"/>
          </w:tcPr>
          <w:p w:rsidR="00EA2336" w:rsidRPr="00AC2787" w:rsidRDefault="00EA2336" w:rsidP="00C9338F">
            <w:pPr>
              <w:pStyle w:val="Textopredeterminado"/>
              <w:jc w:val="both"/>
              <w:rPr>
                <w:rFonts w:ascii="Book Antiqua" w:hAnsi="Book Antiqua" w:cs="Arial"/>
                <w:sz w:val="22"/>
                <w:lang w:val="es-ES"/>
              </w:rPr>
            </w:pPr>
            <w:r w:rsidRPr="00AC2787">
              <w:rPr>
                <w:rFonts w:ascii="Book Antiqua" w:hAnsi="Book Antiqua" w:cs="Arial"/>
                <w:sz w:val="22"/>
                <w:lang w:val="es-ES"/>
              </w:rPr>
              <w:t>No se requiere planificar acción específica. La condición de trabajo analizada cumple con los requisitos esenciales contemplados en el criterio de referencia utilizado.</w:t>
            </w:r>
          </w:p>
          <w:p w:rsidR="00EA2336" w:rsidRPr="00AC2787" w:rsidRDefault="00EA2336" w:rsidP="00C9338F">
            <w:pPr>
              <w:pStyle w:val="Textopredeterminado"/>
              <w:jc w:val="both"/>
              <w:rPr>
                <w:rFonts w:ascii="Book Antiqua" w:hAnsi="Book Antiqua" w:cs="Arial"/>
                <w:sz w:val="22"/>
                <w:lang w:val="es-ES"/>
              </w:rPr>
            </w:pPr>
          </w:p>
          <w:p w:rsidR="00EA2336" w:rsidRPr="00AC2787" w:rsidRDefault="00EA2336" w:rsidP="00C9338F">
            <w:pPr>
              <w:pStyle w:val="Textopredeterminado"/>
              <w:jc w:val="both"/>
              <w:rPr>
                <w:rFonts w:ascii="Book Antiqua" w:hAnsi="Book Antiqua" w:cs="Arial"/>
                <w:sz w:val="22"/>
                <w:lang w:val="es-ES"/>
              </w:rPr>
            </w:pPr>
            <w:r w:rsidRPr="00AC2787">
              <w:rPr>
                <w:rFonts w:ascii="Book Antiqua" w:hAnsi="Book Antiqua" w:cs="Arial"/>
                <w:sz w:val="22"/>
                <w:lang w:val="es-ES"/>
              </w:rPr>
              <w:t>De aplicar el criterio general de evaluación  correspondería a un nivel de riesgo trivial.</w:t>
            </w:r>
          </w:p>
        </w:tc>
      </w:tr>
      <w:tr w:rsidR="00EA2336" w:rsidRPr="003E7DFC" w:rsidTr="00C9338F">
        <w:trPr>
          <w:cantSplit/>
          <w:jc w:val="center"/>
        </w:trPr>
        <w:tc>
          <w:tcPr>
            <w:tcW w:w="2064" w:type="dxa"/>
            <w:tcBorders>
              <w:left w:val="double" w:sz="12" w:space="0" w:color="auto"/>
            </w:tcBorders>
            <w:vAlign w:val="center"/>
          </w:tcPr>
          <w:p w:rsidR="00EA2336" w:rsidRPr="00AC2787" w:rsidRDefault="00EA2336" w:rsidP="00C9338F">
            <w:pPr>
              <w:pStyle w:val="Textopredeterminado"/>
              <w:jc w:val="both"/>
              <w:rPr>
                <w:rFonts w:ascii="Book Antiqua" w:hAnsi="Book Antiqua" w:cs="Arial"/>
                <w:sz w:val="22"/>
                <w:lang w:val="es-ES"/>
              </w:rPr>
            </w:pPr>
            <w:r w:rsidRPr="00AC2787">
              <w:rPr>
                <w:rFonts w:ascii="Book Antiqua" w:hAnsi="Book Antiqua" w:cs="Arial"/>
                <w:sz w:val="22"/>
                <w:lang w:val="es-ES"/>
              </w:rPr>
              <w:t>ACEPTABLE</w:t>
            </w:r>
          </w:p>
        </w:tc>
        <w:tc>
          <w:tcPr>
            <w:tcW w:w="7020" w:type="dxa"/>
            <w:vAlign w:val="center"/>
          </w:tcPr>
          <w:p w:rsidR="00EA2336" w:rsidRPr="00AC2787" w:rsidRDefault="00EA2336" w:rsidP="00C9338F">
            <w:pPr>
              <w:pStyle w:val="Textopredeterminado"/>
              <w:jc w:val="both"/>
              <w:rPr>
                <w:rFonts w:ascii="Book Antiqua" w:hAnsi="Book Antiqua" w:cs="Arial"/>
                <w:sz w:val="22"/>
                <w:lang w:val="es-ES"/>
              </w:rPr>
            </w:pPr>
            <w:r w:rsidRPr="00AC2787">
              <w:rPr>
                <w:rFonts w:ascii="Book Antiqua" w:hAnsi="Book Antiqua" w:cs="Arial"/>
                <w:sz w:val="22"/>
                <w:lang w:val="es-ES"/>
              </w:rPr>
              <w:t>No se necesita mejorar la acción preventiva, se  cumple con los requisitos esenciales contemplados en el criterio de referencia utilizado. Sin embargo, se deben considerar  el contenido de la medida que se propone y su influencia en la mejora de la seguridad y salud de los trabajadores expuestos.</w:t>
            </w:r>
          </w:p>
          <w:p w:rsidR="00EA2336" w:rsidRPr="00AC2787" w:rsidRDefault="00EA2336" w:rsidP="00C9338F">
            <w:pPr>
              <w:pStyle w:val="Textopredeterminado"/>
              <w:jc w:val="both"/>
              <w:rPr>
                <w:rFonts w:ascii="Book Antiqua" w:hAnsi="Book Antiqua" w:cs="Arial"/>
                <w:sz w:val="22"/>
                <w:lang w:val="es-ES"/>
              </w:rPr>
            </w:pPr>
          </w:p>
          <w:p w:rsidR="00EA2336" w:rsidRPr="00AC2787" w:rsidRDefault="00EA2336" w:rsidP="00C9338F">
            <w:pPr>
              <w:pStyle w:val="Textopredeterminado"/>
              <w:jc w:val="both"/>
              <w:rPr>
                <w:rFonts w:ascii="Book Antiqua" w:hAnsi="Book Antiqua" w:cs="Arial"/>
                <w:sz w:val="22"/>
                <w:lang w:val="es-ES"/>
              </w:rPr>
            </w:pPr>
            <w:r w:rsidRPr="00AC2787">
              <w:rPr>
                <w:rFonts w:ascii="Book Antiqua" w:hAnsi="Book Antiqua" w:cs="Arial"/>
                <w:sz w:val="22"/>
                <w:lang w:val="es-ES"/>
              </w:rPr>
              <w:t>Puede ser necesario efectuar comprobaciones periódicas para asegurar que se mantiene la eficacia de las medidas de control disponibles.</w:t>
            </w:r>
          </w:p>
          <w:p w:rsidR="00EA2336" w:rsidRPr="00AC2787" w:rsidRDefault="00EA2336" w:rsidP="00C9338F">
            <w:pPr>
              <w:pStyle w:val="Textopredeterminado"/>
              <w:jc w:val="both"/>
              <w:rPr>
                <w:rFonts w:ascii="Book Antiqua" w:hAnsi="Book Antiqua" w:cs="Arial"/>
                <w:sz w:val="22"/>
                <w:lang w:val="es-ES"/>
              </w:rPr>
            </w:pPr>
          </w:p>
          <w:p w:rsidR="00EA2336" w:rsidRPr="00AC2787" w:rsidRDefault="00EA2336" w:rsidP="00C9338F">
            <w:pPr>
              <w:pStyle w:val="Textopredeterminado"/>
              <w:jc w:val="both"/>
              <w:rPr>
                <w:rFonts w:ascii="Book Antiqua" w:hAnsi="Book Antiqua" w:cs="Arial"/>
                <w:sz w:val="22"/>
                <w:lang w:val="es-ES"/>
              </w:rPr>
            </w:pPr>
            <w:r w:rsidRPr="00AC2787">
              <w:rPr>
                <w:rFonts w:ascii="Book Antiqua" w:hAnsi="Book Antiqua" w:cs="Arial"/>
                <w:sz w:val="22"/>
                <w:lang w:val="es-ES"/>
              </w:rPr>
              <w:t>De aplicar el criterio general de evaluación  correspondería a un nivel de riesgo tolerable.</w:t>
            </w:r>
          </w:p>
        </w:tc>
      </w:tr>
      <w:tr w:rsidR="00EA2336" w:rsidRPr="003E7DFC" w:rsidTr="00C9338F">
        <w:trPr>
          <w:cantSplit/>
          <w:jc w:val="center"/>
        </w:trPr>
        <w:tc>
          <w:tcPr>
            <w:tcW w:w="2064" w:type="dxa"/>
            <w:tcBorders>
              <w:left w:val="double" w:sz="12" w:space="0" w:color="auto"/>
            </w:tcBorders>
            <w:vAlign w:val="center"/>
          </w:tcPr>
          <w:p w:rsidR="00EA2336" w:rsidRPr="00AC2787" w:rsidRDefault="00EA2336" w:rsidP="00C9338F">
            <w:pPr>
              <w:pStyle w:val="Textopredeterminado"/>
              <w:jc w:val="both"/>
              <w:rPr>
                <w:rFonts w:ascii="Book Antiqua" w:hAnsi="Book Antiqua" w:cs="Arial"/>
                <w:sz w:val="22"/>
                <w:lang w:val="es-ES"/>
              </w:rPr>
            </w:pPr>
            <w:r w:rsidRPr="00AC2787">
              <w:rPr>
                <w:rFonts w:ascii="Book Antiqua" w:hAnsi="Book Antiqua" w:cs="Arial"/>
                <w:sz w:val="22"/>
                <w:lang w:val="es-ES"/>
              </w:rPr>
              <w:lastRenderedPageBreak/>
              <w:t>DEFICIENTE</w:t>
            </w:r>
          </w:p>
        </w:tc>
        <w:tc>
          <w:tcPr>
            <w:tcW w:w="7020" w:type="dxa"/>
            <w:vAlign w:val="center"/>
          </w:tcPr>
          <w:p w:rsidR="00EA2336" w:rsidRPr="00AC2787" w:rsidRDefault="00EA2336" w:rsidP="00C9338F">
            <w:pPr>
              <w:pStyle w:val="Textopredeterminado"/>
              <w:jc w:val="both"/>
              <w:rPr>
                <w:rFonts w:ascii="Book Antiqua" w:hAnsi="Book Antiqua" w:cs="Arial"/>
                <w:sz w:val="22"/>
                <w:lang w:val="es-ES"/>
              </w:rPr>
            </w:pPr>
            <w:r w:rsidRPr="00AC2787">
              <w:rPr>
                <w:rFonts w:ascii="Book Antiqua" w:hAnsi="Book Antiqua" w:cs="Arial"/>
                <w:sz w:val="22"/>
                <w:lang w:val="es-ES"/>
              </w:rPr>
              <w:t>El factor de riesgo identificado no cumple con los requisitos esenciales que contempla el criterio de referencia utilizado. En nivel de riesgo que se observa  establece la necesidad de adoptar  las medidas propuestas indicadas.   Las medidas para reducir el riesgo deben implantarse en un período determinado.</w:t>
            </w:r>
          </w:p>
          <w:p w:rsidR="00EA2336" w:rsidRPr="00AC2787" w:rsidRDefault="00EA2336" w:rsidP="00C9338F">
            <w:pPr>
              <w:pStyle w:val="Textopredeterminado"/>
              <w:jc w:val="both"/>
              <w:rPr>
                <w:rFonts w:ascii="Book Antiqua" w:hAnsi="Book Antiqua" w:cs="Arial"/>
                <w:sz w:val="22"/>
                <w:lang w:val="es-ES"/>
              </w:rPr>
            </w:pPr>
          </w:p>
          <w:p w:rsidR="00EA2336" w:rsidRPr="00AC2787" w:rsidRDefault="00EA2336" w:rsidP="00C9338F">
            <w:pPr>
              <w:pStyle w:val="Textopredeterminado"/>
              <w:jc w:val="both"/>
              <w:rPr>
                <w:rFonts w:ascii="Book Antiqua" w:hAnsi="Book Antiqua" w:cs="Arial"/>
                <w:sz w:val="22"/>
                <w:lang w:val="es-ES"/>
              </w:rPr>
            </w:pPr>
            <w:r w:rsidRPr="00AC2787">
              <w:rPr>
                <w:rFonts w:ascii="Book Antiqua" w:hAnsi="Book Antiqua" w:cs="Arial"/>
                <w:sz w:val="22"/>
                <w:lang w:val="es-ES"/>
              </w:rPr>
              <w:t>De aplicar el criterio general de evaluación  correspondería a un nivel de riesgo moderado.</w:t>
            </w:r>
          </w:p>
        </w:tc>
      </w:tr>
      <w:tr w:rsidR="00EA2336" w:rsidRPr="003E7DFC" w:rsidTr="00C9338F">
        <w:trPr>
          <w:cantSplit/>
          <w:jc w:val="center"/>
        </w:trPr>
        <w:tc>
          <w:tcPr>
            <w:tcW w:w="2064" w:type="dxa"/>
            <w:tcBorders>
              <w:left w:val="double" w:sz="12" w:space="0" w:color="auto"/>
              <w:bottom w:val="double" w:sz="12" w:space="0" w:color="auto"/>
            </w:tcBorders>
            <w:vAlign w:val="center"/>
          </w:tcPr>
          <w:p w:rsidR="00EA2336" w:rsidRPr="00AC2787" w:rsidRDefault="00EA2336" w:rsidP="00C9338F">
            <w:pPr>
              <w:pStyle w:val="Textopredeterminado"/>
              <w:jc w:val="both"/>
              <w:rPr>
                <w:rFonts w:ascii="Book Antiqua" w:hAnsi="Book Antiqua" w:cs="Arial"/>
                <w:sz w:val="22"/>
                <w:lang w:val="es-ES"/>
              </w:rPr>
            </w:pPr>
            <w:r w:rsidRPr="00AC2787">
              <w:rPr>
                <w:rFonts w:ascii="Book Antiqua" w:hAnsi="Book Antiqua" w:cs="Arial"/>
                <w:sz w:val="22"/>
                <w:lang w:val="es-ES"/>
              </w:rPr>
              <w:t>MUY DEFICIENTE</w:t>
            </w:r>
          </w:p>
        </w:tc>
        <w:tc>
          <w:tcPr>
            <w:tcW w:w="7020" w:type="dxa"/>
            <w:tcBorders>
              <w:bottom w:val="double" w:sz="12" w:space="0" w:color="auto"/>
            </w:tcBorders>
            <w:vAlign w:val="center"/>
          </w:tcPr>
          <w:p w:rsidR="00EA2336" w:rsidRPr="00AC2787" w:rsidRDefault="00EA2336" w:rsidP="00C9338F">
            <w:pPr>
              <w:pStyle w:val="Textopredeterminado"/>
              <w:jc w:val="both"/>
              <w:rPr>
                <w:rFonts w:ascii="Book Antiqua" w:hAnsi="Book Antiqua" w:cs="Arial"/>
                <w:sz w:val="22"/>
                <w:lang w:val="es-ES"/>
              </w:rPr>
            </w:pPr>
            <w:r w:rsidRPr="00AC2787">
              <w:rPr>
                <w:rFonts w:ascii="Book Antiqua" w:hAnsi="Book Antiqua" w:cs="Arial"/>
                <w:sz w:val="22"/>
                <w:lang w:val="es-ES"/>
              </w:rPr>
              <w:t>El factor de riesgo identificado no cumple con los requisitos esenciales que contempla el criterio de referencia utilizado. En nivel de riesgo que se observa  establece la necesidad de adoptar  las medidas propuestas indicadas con la máxima prioridad.</w:t>
            </w:r>
          </w:p>
          <w:p w:rsidR="00EA2336" w:rsidRPr="00AC2787" w:rsidRDefault="00EA2336" w:rsidP="00C9338F">
            <w:pPr>
              <w:pStyle w:val="Textopredeterminado"/>
              <w:jc w:val="both"/>
              <w:rPr>
                <w:rFonts w:ascii="Book Antiqua" w:hAnsi="Book Antiqua" w:cs="Arial"/>
                <w:sz w:val="22"/>
                <w:lang w:val="es-ES"/>
              </w:rPr>
            </w:pPr>
          </w:p>
          <w:p w:rsidR="00EA2336" w:rsidRPr="00AC2787" w:rsidRDefault="00EA2336" w:rsidP="00C9338F">
            <w:pPr>
              <w:pStyle w:val="Textopredeterminado"/>
              <w:jc w:val="both"/>
              <w:rPr>
                <w:rFonts w:ascii="Book Antiqua" w:hAnsi="Book Antiqua" w:cs="Arial"/>
                <w:sz w:val="22"/>
                <w:lang w:val="es-ES"/>
              </w:rPr>
            </w:pPr>
            <w:r w:rsidRPr="00AC2787">
              <w:rPr>
                <w:rFonts w:ascii="Book Antiqua" w:hAnsi="Book Antiqua" w:cs="Arial"/>
                <w:sz w:val="22"/>
                <w:lang w:val="es-ES"/>
              </w:rPr>
              <w:t>De aplicar el criterio general de evaluación  correspondería a un nivel de riesgo importante o intolerable.</w:t>
            </w:r>
          </w:p>
          <w:p w:rsidR="00EA2336" w:rsidRPr="00AC2787" w:rsidRDefault="00EA2336" w:rsidP="00C9338F">
            <w:pPr>
              <w:pStyle w:val="Textopredeterminado"/>
              <w:jc w:val="both"/>
              <w:rPr>
                <w:rFonts w:ascii="Book Antiqua" w:hAnsi="Book Antiqua" w:cs="Arial"/>
                <w:sz w:val="22"/>
                <w:lang w:val="es-ES"/>
              </w:rPr>
            </w:pPr>
          </w:p>
          <w:p w:rsidR="00EA2336" w:rsidRPr="00AC2787" w:rsidRDefault="00EA2336" w:rsidP="00C9338F">
            <w:pPr>
              <w:pStyle w:val="Textopredeterminado"/>
              <w:jc w:val="both"/>
              <w:rPr>
                <w:rFonts w:ascii="Book Antiqua" w:hAnsi="Book Antiqua" w:cs="Arial"/>
                <w:sz w:val="22"/>
                <w:lang w:val="es-ES"/>
              </w:rPr>
            </w:pPr>
            <w:r w:rsidRPr="00AC2787">
              <w:rPr>
                <w:rFonts w:ascii="Book Antiqua" w:hAnsi="Book Antiqua" w:cs="Arial"/>
                <w:sz w:val="22"/>
                <w:lang w:val="es-ES"/>
              </w:rPr>
              <w:t xml:space="preserve">De preverse consecuencias extremadamente dañinas con una elevada   probabilidad de ocurrencia, </w:t>
            </w:r>
            <w:proofErr w:type="gramStart"/>
            <w:r w:rsidRPr="00AC2787">
              <w:rPr>
                <w:rFonts w:ascii="Book Antiqua" w:hAnsi="Book Antiqua" w:cs="Arial"/>
                <w:sz w:val="22"/>
                <w:lang w:val="es-ES"/>
              </w:rPr>
              <w:t>( riesgo</w:t>
            </w:r>
            <w:proofErr w:type="gramEnd"/>
            <w:r w:rsidRPr="00AC2787">
              <w:rPr>
                <w:rFonts w:ascii="Book Antiqua" w:hAnsi="Book Antiqua" w:cs="Arial"/>
                <w:sz w:val="22"/>
                <w:lang w:val="es-ES"/>
              </w:rPr>
              <w:t xml:space="preserve"> intolerable)  hasta la implantación de las medidas propuestas, se deberá establecer un plan de control acorde con lo indicado en el Art. 21 de </w:t>
            </w:r>
            <w:smartTag w:uri="urn:schemas-microsoft-com:office:smarttags" w:element="PersonName">
              <w:smartTagPr>
                <w:attr w:name="ProductID" w:val="la LPRL."/>
              </w:smartTagPr>
              <w:r w:rsidRPr="00AC2787">
                <w:rPr>
                  <w:rFonts w:ascii="Book Antiqua" w:hAnsi="Book Antiqua" w:cs="Arial"/>
                  <w:sz w:val="22"/>
                  <w:lang w:val="es-ES"/>
                </w:rPr>
                <w:t>la LPRL.</w:t>
              </w:r>
            </w:smartTag>
            <w:r w:rsidRPr="00AC2787">
              <w:rPr>
                <w:rFonts w:ascii="Book Antiqua" w:hAnsi="Book Antiqua" w:cs="Arial"/>
                <w:sz w:val="22"/>
                <w:lang w:val="es-ES"/>
              </w:rPr>
              <w:t xml:space="preserve"> </w:t>
            </w:r>
          </w:p>
        </w:tc>
      </w:tr>
      <w:tr w:rsidR="00EA2336" w:rsidRPr="003E7DFC" w:rsidTr="00C9338F">
        <w:tblPrEx>
          <w:tblBorders>
            <w:bottom w:val="double" w:sz="12" w:space="0" w:color="auto"/>
            <w:insideH w:val="double" w:sz="12" w:space="0" w:color="auto"/>
          </w:tblBorders>
        </w:tblPrEx>
        <w:trPr>
          <w:cantSplit/>
          <w:jc w:val="center"/>
        </w:trPr>
        <w:tc>
          <w:tcPr>
            <w:tcW w:w="2064" w:type="dxa"/>
            <w:tcBorders>
              <w:left w:val="double" w:sz="12" w:space="0" w:color="auto"/>
            </w:tcBorders>
            <w:shd w:val="clear" w:color="auto" w:fill="800000"/>
            <w:vAlign w:val="center"/>
          </w:tcPr>
          <w:p w:rsidR="00EA2336" w:rsidRPr="00AC2787" w:rsidRDefault="00EA2336" w:rsidP="00C9338F">
            <w:pPr>
              <w:pStyle w:val="Textopredeterminado"/>
              <w:jc w:val="both"/>
              <w:rPr>
                <w:rFonts w:ascii="Book Antiqua" w:hAnsi="Book Antiqua" w:cs="Arial"/>
                <w:sz w:val="22"/>
                <w:lang w:val="es-ES"/>
              </w:rPr>
            </w:pPr>
            <w:r w:rsidRPr="00AC2787">
              <w:rPr>
                <w:rFonts w:ascii="Book Antiqua" w:hAnsi="Book Antiqua" w:cs="Arial"/>
                <w:sz w:val="22"/>
                <w:lang w:val="es-ES"/>
              </w:rPr>
              <w:t>PENDIENTE DE EVALUAR</w:t>
            </w:r>
          </w:p>
        </w:tc>
        <w:tc>
          <w:tcPr>
            <w:tcW w:w="7020" w:type="dxa"/>
            <w:vAlign w:val="center"/>
          </w:tcPr>
          <w:p w:rsidR="00EA2336" w:rsidRPr="00AC2787" w:rsidRDefault="00EA2336" w:rsidP="00C9338F">
            <w:pPr>
              <w:pStyle w:val="Textopredeterminado"/>
              <w:jc w:val="both"/>
              <w:rPr>
                <w:rFonts w:ascii="Book Antiqua" w:hAnsi="Book Antiqua" w:cs="Arial"/>
                <w:sz w:val="22"/>
                <w:lang w:val="es-ES"/>
              </w:rPr>
            </w:pPr>
            <w:r w:rsidRPr="00AC2787">
              <w:rPr>
                <w:rFonts w:ascii="Book Antiqua" w:hAnsi="Book Antiqua" w:cs="Arial"/>
                <w:sz w:val="22"/>
                <w:lang w:val="es-ES"/>
              </w:rPr>
              <w:t xml:space="preserve">En aquellos casos donde no se disponga de información suficiente o se requiera efectuar un estudio </w:t>
            </w:r>
            <w:proofErr w:type="spellStart"/>
            <w:r w:rsidRPr="00AC2787">
              <w:rPr>
                <w:rFonts w:ascii="Book Antiqua" w:hAnsi="Book Antiqua" w:cs="Arial"/>
                <w:sz w:val="22"/>
                <w:lang w:val="es-ES"/>
              </w:rPr>
              <w:t>especifico</w:t>
            </w:r>
            <w:proofErr w:type="spellEnd"/>
            <w:r w:rsidRPr="00AC2787">
              <w:rPr>
                <w:rFonts w:ascii="Book Antiqua" w:hAnsi="Book Antiqua" w:cs="Arial"/>
                <w:sz w:val="22"/>
                <w:lang w:val="es-ES"/>
              </w:rPr>
              <w:t xml:space="preserve"> de la condición evaluada, se indicará esta calificación y programará como medida propuesta  la actuación a desarrollar.</w:t>
            </w:r>
          </w:p>
          <w:p w:rsidR="00EA2336" w:rsidRPr="00AC2787" w:rsidRDefault="00EA2336" w:rsidP="00C9338F">
            <w:pPr>
              <w:pStyle w:val="Textopredeterminado"/>
              <w:jc w:val="both"/>
              <w:rPr>
                <w:rFonts w:ascii="Book Antiqua" w:hAnsi="Book Antiqua" w:cs="Arial"/>
                <w:sz w:val="22"/>
                <w:lang w:val="es-ES"/>
              </w:rPr>
            </w:pPr>
          </w:p>
          <w:p w:rsidR="00EA2336" w:rsidRPr="00AC2787" w:rsidRDefault="00EA2336" w:rsidP="00C9338F">
            <w:pPr>
              <w:pStyle w:val="Textopredeterminado"/>
              <w:jc w:val="both"/>
              <w:rPr>
                <w:rFonts w:ascii="Book Antiqua" w:hAnsi="Book Antiqua" w:cs="Arial"/>
                <w:sz w:val="22"/>
                <w:lang w:val="es-ES"/>
              </w:rPr>
            </w:pPr>
            <w:r w:rsidRPr="00AC2787">
              <w:rPr>
                <w:rFonts w:ascii="Book Antiqua" w:hAnsi="Book Antiqua" w:cs="Arial"/>
                <w:sz w:val="22"/>
                <w:lang w:val="es-ES"/>
              </w:rPr>
              <w:t>El nivel de prioridad dependerá del tipo de estudio a efectuar.</w:t>
            </w:r>
          </w:p>
        </w:tc>
      </w:tr>
    </w:tbl>
    <w:p w:rsidR="00EA2336" w:rsidRDefault="00EA2336" w:rsidP="00EA2336">
      <w:pPr>
        <w:pStyle w:val="Textopredeterminado"/>
        <w:jc w:val="both"/>
        <w:rPr>
          <w:rFonts w:ascii="Book Antiqua" w:hAnsi="Book Antiqua"/>
          <w:sz w:val="22"/>
          <w:lang w:val="es-ES"/>
        </w:rPr>
      </w:pPr>
    </w:p>
    <w:p w:rsidR="00EA2336" w:rsidRPr="00C2482A" w:rsidRDefault="00EA2336" w:rsidP="00EA23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1"/>
          <w:szCs w:val="21"/>
        </w:rPr>
      </w:pPr>
    </w:p>
    <w:p w:rsidR="00EA2336" w:rsidRPr="00C2482A" w:rsidRDefault="00EA2336" w:rsidP="00EA23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1"/>
          <w:szCs w:val="21"/>
        </w:rPr>
      </w:pPr>
    </w:p>
    <w:p w:rsidR="00EA2336" w:rsidRPr="00C2482A" w:rsidRDefault="00EA2336" w:rsidP="00EA23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1"/>
          <w:szCs w:val="21"/>
        </w:rPr>
      </w:pPr>
    </w:p>
    <w:p w:rsidR="00EA2336" w:rsidRPr="00C2482A" w:rsidRDefault="00EA2336" w:rsidP="00EA23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1"/>
          <w:szCs w:val="21"/>
        </w:rPr>
      </w:pPr>
      <w:r w:rsidRPr="00C2482A">
        <w:rPr>
          <w:rFonts w:ascii="Arial" w:hAnsi="Arial" w:cs="Arial"/>
          <w:color w:val="000000"/>
          <w:sz w:val="21"/>
          <w:szCs w:val="21"/>
        </w:rPr>
        <w:t>El modelo de evaluación, que adopta el presente manual, respeta los criterios citados y desarrolla la actividad a través de los siguientes pasos:</w:t>
      </w:r>
    </w:p>
    <w:p w:rsidR="00EA2336" w:rsidRPr="00C2482A" w:rsidRDefault="00EA2336" w:rsidP="00EA23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1"/>
          <w:szCs w:val="21"/>
        </w:rPr>
      </w:pPr>
      <w:r w:rsidRPr="00C2482A">
        <w:rPr>
          <w:rFonts w:ascii="Arial" w:hAnsi="Arial" w:cs="Arial"/>
          <w:color w:val="000000"/>
          <w:sz w:val="21"/>
          <w:szCs w:val="21"/>
        </w:rPr>
        <w:t>1.</w:t>
      </w:r>
      <w:r w:rsidRPr="00C2482A">
        <w:rPr>
          <w:rFonts w:ascii="Arial" w:hAnsi="Arial" w:cs="Arial"/>
          <w:color w:val="000000"/>
          <w:sz w:val="21"/>
          <w:szCs w:val="21"/>
        </w:rPr>
        <w:tab/>
        <w:t>Identificar las fuentes de daño existentes, tanto las comunes como las específicas de cada puesto.</w:t>
      </w:r>
    </w:p>
    <w:p w:rsidR="00EA2336" w:rsidRPr="00C2482A" w:rsidRDefault="00EA2336" w:rsidP="00EA23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1"/>
          <w:szCs w:val="21"/>
        </w:rPr>
      </w:pPr>
      <w:r w:rsidRPr="00C2482A">
        <w:rPr>
          <w:rFonts w:ascii="Arial" w:hAnsi="Arial" w:cs="Arial"/>
          <w:color w:val="000000"/>
          <w:sz w:val="21"/>
          <w:szCs w:val="21"/>
        </w:rPr>
        <w:t>2. Conocer quién (puestos de trabajo) y cómo (riesgos) puede ser dañado por cada fuente.</w:t>
      </w:r>
    </w:p>
    <w:p w:rsidR="00EA2336" w:rsidRPr="00C2482A" w:rsidRDefault="00EA2336" w:rsidP="00EA23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1"/>
          <w:szCs w:val="21"/>
        </w:rPr>
      </w:pPr>
      <w:r w:rsidRPr="00C2482A">
        <w:rPr>
          <w:rFonts w:ascii="Arial" w:hAnsi="Arial" w:cs="Arial"/>
          <w:color w:val="000000"/>
          <w:sz w:val="21"/>
          <w:szCs w:val="21"/>
        </w:rPr>
        <w:t>3. Comprobar, de un conjunto definido de medidas de control apropiadas para cada riesgo, cuáles han sido ya tomadas y cuáles están pendientes de adoptar.</w:t>
      </w:r>
    </w:p>
    <w:p w:rsidR="00EA2336" w:rsidRPr="00C2482A" w:rsidRDefault="00EA2336" w:rsidP="00EA2336">
      <w:pPr>
        <w:rPr>
          <w:rFonts w:ascii="Arial" w:hAnsi="Arial" w:cs="Arial"/>
          <w:color w:val="000000"/>
          <w:sz w:val="21"/>
          <w:szCs w:val="21"/>
        </w:rPr>
      </w:pPr>
      <w:r w:rsidRPr="00C2482A">
        <w:rPr>
          <w:rFonts w:ascii="Arial" w:hAnsi="Arial" w:cs="Arial"/>
          <w:color w:val="000000"/>
          <w:sz w:val="21"/>
          <w:szCs w:val="21"/>
        </w:rPr>
        <w:t>4.</w:t>
      </w:r>
      <w:r w:rsidRPr="00C2482A">
        <w:rPr>
          <w:rFonts w:ascii="Arial" w:hAnsi="Arial" w:cs="Arial"/>
          <w:color w:val="000000"/>
          <w:sz w:val="21"/>
          <w:szCs w:val="21"/>
        </w:rPr>
        <w:tab/>
        <w:t>Conocer la prioridad correspondiente a cada una de las medidas pendientes.</w:t>
      </w:r>
    </w:p>
    <w:p w:rsidR="00EA2336" w:rsidRPr="00C2482A" w:rsidRDefault="00EA2336" w:rsidP="00EA2336">
      <w:pPr>
        <w:rPr>
          <w:rFonts w:ascii="Arial" w:hAnsi="Arial" w:cs="Arial"/>
          <w:color w:val="000000"/>
          <w:sz w:val="21"/>
          <w:szCs w:val="21"/>
        </w:rPr>
      </w:pPr>
    </w:p>
    <w:p w:rsidR="00EA2336" w:rsidRDefault="00EA2336" w:rsidP="00EA2336">
      <w:pPr>
        <w:pStyle w:val="Ttulo3"/>
        <w:jc w:val="both"/>
        <w:rPr>
          <w:rFonts w:cs="Arial"/>
        </w:rPr>
      </w:pPr>
      <w:r>
        <w:rPr>
          <w:rFonts w:cs="Arial"/>
        </w:rPr>
        <w:t xml:space="preserve">MODELO DE FORMATO PARA </w:t>
      </w:r>
      <w:smartTag w:uri="urn:schemas-microsoft-com:office:smarttags" w:element="PersonName">
        <w:smartTagPr>
          <w:attr w:name="ProductID" w:val="LA EVALUACION GENERAL"/>
        </w:smartTagPr>
        <w:r>
          <w:rPr>
            <w:rFonts w:cs="Arial"/>
          </w:rPr>
          <w:t>LA EVALUACION GENERAL</w:t>
        </w:r>
      </w:smartTag>
      <w:r>
        <w:rPr>
          <w:rFonts w:cs="Arial"/>
        </w:rPr>
        <w:t xml:space="preserve"> DE RIESGOS</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894"/>
        <w:gridCol w:w="492"/>
        <w:gridCol w:w="544"/>
        <w:gridCol w:w="492"/>
        <w:gridCol w:w="590"/>
        <w:gridCol w:w="368"/>
        <w:gridCol w:w="610"/>
        <w:gridCol w:w="420"/>
        <w:gridCol w:w="787"/>
        <w:gridCol w:w="523"/>
        <w:gridCol w:w="263"/>
        <w:gridCol w:w="609"/>
      </w:tblGrid>
      <w:tr w:rsidR="00EA2336" w:rsidRPr="003E7DFC" w:rsidTr="00C9338F">
        <w:trPr>
          <w:tblCellSpacing w:w="7" w:type="dxa"/>
        </w:trPr>
        <w:tc>
          <w:tcPr>
            <w:tcW w:w="0" w:type="auto"/>
            <w:gridSpan w:val="7"/>
            <w:tcBorders>
              <w:top w:val="outset" w:sz="6" w:space="0" w:color="auto"/>
              <w:bottom w:val="outset" w:sz="6" w:space="0" w:color="auto"/>
              <w:right w:val="outset" w:sz="6" w:space="0" w:color="auto"/>
            </w:tcBorders>
            <w:shd w:val="clear" w:color="auto" w:fill="C0C0C0"/>
            <w:vAlign w:val="center"/>
          </w:tcPr>
          <w:p w:rsidR="00EA2336" w:rsidRDefault="00EA2336" w:rsidP="00C9338F">
            <w:pPr>
              <w:pStyle w:val="NormalWeb"/>
              <w:jc w:val="center"/>
              <w:rPr>
                <w:b/>
                <w:bCs/>
              </w:rPr>
            </w:pPr>
            <w:r>
              <w:rPr>
                <w:b/>
                <w:bCs/>
              </w:rPr>
              <w:t>EVALUACIÓN DE RIESGOS</w:t>
            </w:r>
          </w:p>
        </w:tc>
        <w:tc>
          <w:tcPr>
            <w:tcW w:w="0" w:type="auto"/>
            <w:gridSpan w:val="5"/>
            <w:tcBorders>
              <w:top w:val="outset" w:sz="6" w:space="0" w:color="auto"/>
              <w:left w:val="outset" w:sz="6" w:space="0" w:color="auto"/>
              <w:bottom w:val="outset" w:sz="6" w:space="0" w:color="auto"/>
            </w:tcBorders>
            <w:shd w:val="clear" w:color="auto" w:fill="C0C0C0"/>
            <w:vAlign w:val="center"/>
          </w:tcPr>
          <w:p w:rsidR="00EA2336" w:rsidRDefault="00EA2336" w:rsidP="00C9338F">
            <w:pPr>
              <w:pStyle w:val="NormalWeb"/>
              <w:jc w:val="center"/>
              <w:rPr>
                <w:b/>
                <w:bCs/>
              </w:rPr>
            </w:pPr>
            <w:r>
              <w:rPr>
                <w:b/>
                <w:bCs/>
              </w:rPr>
              <w:t>Hoja 1 de 2</w:t>
            </w:r>
          </w:p>
        </w:tc>
      </w:tr>
      <w:tr w:rsidR="00EA2336" w:rsidRPr="003E7DFC" w:rsidTr="00C9338F">
        <w:trPr>
          <w:tblCellSpacing w:w="7" w:type="dxa"/>
        </w:trPr>
        <w:tc>
          <w:tcPr>
            <w:tcW w:w="0" w:type="auto"/>
            <w:gridSpan w:val="7"/>
            <w:vMerge w:val="restart"/>
            <w:tcBorders>
              <w:top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xml:space="preserve">Localización: </w:t>
            </w:r>
          </w:p>
          <w:p w:rsidR="00EA2336" w:rsidRDefault="00EA2336" w:rsidP="00C9338F">
            <w:pPr>
              <w:pStyle w:val="NormalWeb"/>
              <w:jc w:val="both"/>
            </w:pPr>
            <w:r>
              <w:t>Puestos de trabajo:</w:t>
            </w:r>
          </w:p>
          <w:p w:rsidR="00EA2336" w:rsidRDefault="00EA2336" w:rsidP="00C9338F">
            <w:pPr>
              <w:pStyle w:val="NormalWeb"/>
              <w:jc w:val="both"/>
            </w:pPr>
            <w:r>
              <w:t>Nº de trabajadores:              Adjuntar relación nominal</w:t>
            </w:r>
          </w:p>
        </w:tc>
        <w:tc>
          <w:tcPr>
            <w:tcW w:w="0" w:type="auto"/>
            <w:gridSpan w:val="5"/>
            <w:tcBorders>
              <w:top w:val="outset" w:sz="6" w:space="0" w:color="auto"/>
              <w:left w:val="outset" w:sz="6" w:space="0" w:color="auto"/>
              <w:bottom w:val="outset" w:sz="6" w:space="0" w:color="auto"/>
            </w:tcBorders>
            <w:vAlign w:val="center"/>
          </w:tcPr>
          <w:p w:rsidR="00EA2336" w:rsidRPr="003E7DFC" w:rsidRDefault="00EA2336" w:rsidP="00C9338F">
            <w:pPr>
              <w:jc w:val="center"/>
              <w:rPr>
                <w:rFonts w:ascii="Arial" w:hAnsi="Arial" w:cs="Arial"/>
              </w:rPr>
            </w:pPr>
            <w:r w:rsidRPr="003E7DFC">
              <w:rPr>
                <w:rFonts w:ascii="Arial" w:hAnsi="Arial" w:cs="Arial"/>
              </w:rPr>
              <w:t xml:space="preserve">  </w:t>
            </w:r>
          </w:p>
          <w:p w:rsidR="00EA2336" w:rsidRDefault="00EA2336" w:rsidP="00C9338F">
            <w:pPr>
              <w:pStyle w:val="NormalWeb"/>
              <w:jc w:val="center"/>
            </w:pPr>
            <w:r>
              <w:t>Evaluación:</w:t>
            </w:r>
          </w:p>
          <w:p w:rsidR="00EA2336" w:rsidRDefault="00EA2336" w:rsidP="00C9338F">
            <w:pPr>
              <w:pStyle w:val="z-Principiodelformulario"/>
            </w:pPr>
            <w:r>
              <w:t>Principio del formulario</w:t>
            </w:r>
          </w:p>
          <w:p w:rsidR="00EA2336" w:rsidRDefault="00EA2336" w:rsidP="00C9338F">
            <w:pPr>
              <w:pStyle w:val="NormalWeb"/>
              <w:jc w:val="center"/>
            </w:pPr>
            <w:r>
              <w:rPr>
                <w:noProof/>
              </w:rPr>
              <w:drawing>
                <wp:inline distT="0" distB="0" distL="0" distR="0">
                  <wp:extent cx="257175" cy="2286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t xml:space="preserve">Inicial </w:t>
            </w:r>
            <w:r>
              <w:rPr>
                <w:noProof/>
              </w:rPr>
              <w:drawing>
                <wp:inline distT="0" distB="0" distL="0" distR="0">
                  <wp:extent cx="257175" cy="2286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t>Periódica</w:t>
            </w:r>
          </w:p>
          <w:p w:rsidR="00EA2336" w:rsidRDefault="00EA2336" w:rsidP="00C9338F">
            <w:pPr>
              <w:pStyle w:val="z-Finaldelformulario"/>
            </w:pPr>
            <w:r>
              <w:t>Final del formulario</w:t>
            </w:r>
          </w:p>
          <w:p w:rsidR="00EA2336" w:rsidRDefault="00EA2336" w:rsidP="00C9338F">
            <w:pPr>
              <w:pStyle w:val="NormalWeb"/>
              <w:jc w:val="both"/>
            </w:pPr>
            <w:r>
              <w:t>Fecha Evaluación:</w:t>
            </w:r>
          </w:p>
        </w:tc>
      </w:tr>
      <w:tr w:rsidR="00EA2336" w:rsidRPr="003E7DFC" w:rsidTr="00C9338F">
        <w:trPr>
          <w:tblCellSpacing w:w="7" w:type="dxa"/>
        </w:trPr>
        <w:tc>
          <w:tcPr>
            <w:tcW w:w="0" w:type="auto"/>
            <w:gridSpan w:val="7"/>
            <w:vMerge/>
            <w:tcBorders>
              <w:top w:val="outset" w:sz="6" w:space="0" w:color="auto"/>
              <w:bottom w:val="outset" w:sz="6" w:space="0" w:color="auto"/>
              <w:right w:val="outset" w:sz="6" w:space="0" w:color="auto"/>
            </w:tcBorders>
            <w:vAlign w:val="center"/>
          </w:tcPr>
          <w:p w:rsidR="00EA2336" w:rsidRPr="003E7DFC" w:rsidRDefault="00EA2336" w:rsidP="00C9338F">
            <w:pPr>
              <w:rPr>
                <w:rFonts w:ascii="Arial" w:hAnsi="Arial" w:cs="Arial"/>
              </w:rPr>
            </w:pPr>
          </w:p>
        </w:tc>
        <w:tc>
          <w:tcPr>
            <w:tcW w:w="0" w:type="auto"/>
            <w:gridSpan w:val="5"/>
            <w:tcBorders>
              <w:top w:val="outset" w:sz="6" w:space="0" w:color="auto"/>
              <w:left w:val="outset" w:sz="6" w:space="0" w:color="auto"/>
              <w:bottom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xml:space="preserve">Fecha última </w:t>
            </w:r>
            <w:r w:rsidRPr="003E7DFC">
              <w:rPr>
                <w:rFonts w:ascii="Arial" w:hAnsi="Arial" w:cs="Arial"/>
              </w:rPr>
              <w:lastRenderedPageBreak/>
              <w:t>evaluación:</w:t>
            </w:r>
          </w:p>
        </w:tc>
      </w:tr>
      <w:tr w:rsidR="00EA2336" w:rsidRPr="003E7DFC" w:rsidTr="00C9338F">
        <w:trPr>
          <w:tblCellSpacing w:w="7" w:type="dxa"/>
        </w:trPr>
        <w:tc>
          <w:tcPr>
            <w:tcW w:w="0" w:type="auto"/>
            <w:vMerge w:val="restart"/>
            <w:tcBorders>
              <w:top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b/>
                <w:bCs/>
              </w:rPr>
              <w:lastRenderedPageBreak/>
              <w:t>Peligro Identificativo</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center"/>
              <w:rPr>
                <w:rFonts w:ascii="Arial" w:hAnsi="Arial" w:cs="Arial"/>
                <w:b/>
                <w:bCs/>
              </w:rPr>
            </w:pPr>
            <w:r w:rsidRPr="003E7DFC">
              <w:rPr>
                <w:rFonts w:ascii="Arial" w:hAnsi="Arial" w:cs="Arial"/>
                <w:b/>
                <w:bCs/>
                <w:color w:val="3333FF"/>
              </w:rPr>
              <w:t>Probabilidad</w:t>
            </w:r>
            <w:r w:rsidRPr="003E7DFC">
              <w:rPr>
                <w:rFonts w:ascii="Arial" w:hAnsi="Arial" w:cs="Arial"/>
                <w:b/>
                <w:bC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EA2336" w:rsidRDefault="00EA2336" w:rsidP="00C9338F">
            <w:pPr>
              <w:pStyle w:val="NormalWeb"/>
              <w:jc w:val="center"/>
              <w:rPr>
                <w:color w:val="0000FF"/>
              </w:rPr>
            </w:pPr>
            <w:r>
              <w:rPr>
                <w:b/>
                <w:bCs/>
                <w:color w:val="0000FF"/>
              </w:rPr>
              <w:t>Consecuencias</w:t>
            </w:r>
          </w:p>
        </w:tc>
        <w:tc>
          <w:tcPr>
            <w:tcW w:w="0" w:type="auto"/>
            <w:gridSpan w:val="5"/>
            <w:tcBorders>
              <w:top w:val="outset" w:sz="6" w:space="0" w:color="auto"/>
              <w:left w:val="outset" w:sz="6" w:space="0" w:color="auto"/>
              <w:bottom w:val="outset" w:sz="6" w:space="0" w:color="auto"/>
            </w:tcBorders>
            <w:vAlign w:val="center"/>
          </w:tcPr>
          <w:p w:rsidR="00EA2336" w:rsidRPr="003E7DFC" w:rsidRDefault="00EA2336" w:rsidP="00C9338F">
            <w:pPr>
              <w:jc w:val="center"/>
              <w:rPr>
                <w:rFonts w:ascii="Arial" w:hAnsi="Arial" w:cs="Arial"/>
                <w:color w:val="0000FF"/>
              </w:rPr>
            </w:pPr>
            <w:r w:rsidRPr="003E7DFC">
              <w:rPr>
                <w:rFonts w:ascii="Arial" w:hAnsi="Arial" w:cs="Arial"/>
                <w:b/>
                <w:bCs/>
                <w:color w:val="0000FF"/>
              </w:rPr>
              <w:t>Estimación del Riesgo</w:t>
            </w:r>
          </w:p>
        </w:tc>
      </w:tr>
      <w:tr w:rsidR="00EA2336" w:rsidRPr="003E7DFC" w:rsidTr="00C9338F">
        <w:trPr>
          <w:tblCellSpacing w:w="7" w:type="dxa"/>
        </w:trPr>
        <w:tc>
          <w:tcPr>
            <w:tcW w:w="0" w:type="auto"/>
            <w:vMerge/>
            <w:tcBorders>
              <w:top w:val="outset" w:sz="6" w:space="0" w:color="auto"/>
              <w:bottom w:val="outset" w:sz="6" w:space="0" w:color="auto"/>
              <w:right w:val="outset" w:sz="6" w:space="0" w:color="auto"/>
            </w:tcBorders>
            <w:vAlign w:val="center"/>
          </w:tcPr>
          <w:p w:rsidR="00EA2336" w:rsidRPr="003E7DFC" w:rsidRDefault="00EA2336" w:rsidP="00C9338F">
            <w:pPr>
              <w:rPr>
                <w:rFonts w:ascii="Arial" w:hAnsi="Arial" w:cs="Arial"/>
              </w:rPr>
            </w:pP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center"/>
              <w:rPr>
                <w:rFonts w:ascii="Arial" w:hAnsi="Arial" w:cs="Arial"/>
                <w:lang w:val="en-GB"/>
              </w:rPr>
            </w:pPr>
            <w:r w:rsidRPr="003E7DFC">
              <w:rPr>
                <w:rFonts w:ascii="Arial" w:hAnsi="Arial" w:cs="Arial"/>
                <w:b/>
                <w:bCs/>
                <w:lang w:val="en-GB"/>
              </w:rPr>
              <w:t>B</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center"/>
              <w:rPr>
                <w:rFonts w:ascii="Arial" w:hAnsi="Arial" w:cs="Arial"/>
                <w:lang w:val="en-GB"/>
              </w:rPr>
            </w:pPr>
            <w:r w:rsidRPr="003E7DFC">
              <w:rPr>
                <w:rFonts w:ascii="Arial" w:hAnsi="Arial" w:cs="Arial"/>
                <w:b/>
                <w:bCs/>
                <w:lang w:val="en-GB"/>
              </w:rPr>
              <w:t>M</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center"/>
              <w:rPr>
                <w:rFonts w:ascii="Arial" w:hAnsi="Arial" w:cs="Arial"/>
                <w:lang w:val="en-GB"/>
              </w:rPr>
            </w:pPr>
            <w:r w:rsidRPr="003E7DFC">
              <w:rPr>
                <w:rFonts w:ascii="Arial" w:hAnsi="Arial" w:cs="Arial"/>
                <w:b/>
                <w:bCs/>
                <w:lang w:val="en-GB"/>
              </w:rPr>
              <w:t>A</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center"/>
              <w:rPr>
                <w:rFonts w:ascii="Arial" w:hAnsi="Arial" w:cs="Arial"/>
                <w:lang w:val="en-GB"/>
              </w:rPr>
            </w:pPr>
            <w:r w:rsidRPr="003E7DFC">
              <w:rPr>
                <w:rFonts w:ascii="Arial" w:hAnsi="Arial" w:cs="Arial"/>
                <w:b/>
                <w:bCs/>
                <w:lang w:val="en-GB"/>
              </w:rPr>
              <w:t>LD</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center"/>
              <w:rPr>
                <w:rFonts w:ascii="Arial" w:hAnsi="Arial" w:cs="Arial"/>
                <w:lang w:val="en-GB"/>
              </w:rPr>
            </w:pPr>
            <w:r w:rsidRPr="003E7DFC">
              <w:rPr>
                <w:rFonts w:ascii="Arial" w:hAnsi="Arial" w:cs="Arial"/>
                <w:b/>
                <w:bCs/>
                <w:lang w:val="en-GB"/>
              </w:rPr>
              <w:t>D</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center"/>
              <w:rPr>
                <w:rFonts w:ascii="Arial" w:hAnsi="Arial" w:cs="Arial"/>
                <w:lang w:val="en-GB"/>
              </w:rPr>
            </w:pPr>
            <w:r w:rsidRPr="003E7DFC">
              <w:rPr>
                <w:rFonts w:ascii="Arial" w:hAnsi="Arial" w:cs="Arial"/>
                <w:b/>
                <w:bCs/>
                <w:lang w:val="en-GB"/>
              </w:rPr>
              <w:t>ED</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center"/>
              <w:rPr>
                <w:rFonts w:ascii="Arial" w:hAnsi="Arial" w:cs="Arial"/>
                <w:lang w:val="en-GB"/>
              </w:rPr>
            </w:pPr>
            <w:r w:rsidRPr="003E7DFC">
              <w:rPr>
                <w:rFonts w:ascii="Arial" w:hAnsi="Arial" w:cs="Arial"/>
                <w:b/>
                <w:bCs/>
                <w:lang w:val="en-GB"/>
              </w:rPr>
              <w:t>T</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center"/>
              <w:rPr>
                <w:rFonts w:ascii="Arial" w:hAnsi="Arial" w:cs="Arial"/>
                <w:lang w:val="en-GB"/>
              </w:rPr>
            </w:pPr>
            <w:r w:rsidRPr="003E7DFC">
              <w:rPr>
                <w:rFonts w:ascii="Arial" w:hAnsi="Arial" w:cs="Arial"/>
                <w:b/>
                <w:bCs/>
                <w:lang w:val="en-GB"/>
              </w:rPr>
              <w:t>TO</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center"/>
              <w:rPr>
                <w:rFonts w:ascii="Arial" w:hAnsi="Arial" w:cs="Arial"/>
                <w:lang w:val="en-GB"/>
              </w:rPr>
            </w:pPr>
            <w:r w:rsidRPr="003E7DFC">
              <w:rPr>
                <w:rFonts w:ascii="Arial" w:hAnsi="Arial" w:cs="Arial"/>
                <w:b/>
                <w:bCs/>
                <w:lang w:val="en-GB"/>
              </w:rPr>
              <w:t>M</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center"/>
              <w:rPr>
                <w:rFonts w:ascii="Arial" w:hAnsi="Arial" w:cs="Arial"/>
              </w:rPr>
            </w:pPr>
            <w:r w:rsidRPr="003E7DFC">
              <w:rPr>
                <w:rFonts w:ascii="Arial" w:hAnsi="Arial" w:cs="Arial"/>
                <w:b/>
                <w:bCs/>
              </w:rPr>
              <w:t>I</w:t>
            </w:r>
          </w:p>
        </w:tc>
        <w:tc>
          <w:tcPr>
            <w:tcW w:w="0" w:type="auto"/>
            <w:tcBorders>
              <w:top w:val="outset" w:sz="6" w:space="0" w:color="auto"/>
              <w:left w:val="outset" w:sz="6" w:space="0" w:color="auto"/>
              <w:bottom w:val="outset" w:sz="6" w:space="0" w:color="auto"/>
            </w:tcBorders>
            <w:vAlign w:val="center"/>
          </w:tcPr>
          <w:p w:rsidR="00EA2336" w:rsidRPr="003E7DFC" w:rsidRDefault="00EA2336" w:rsidP="00C9338F">
            <w:pPr>
              <w:jc w:val="center"/>
              <w:rPr>
                <w:rFonts w:ascii="Arial" w:hAnsi="Arial" w:cs="Arial"/>
              </w:rPr>
            </w:pPr>
            <w:r w:rsidRPr="003E7DFC">
              <w:rPr>
                <w:rFonts w:ascii="Arial" w:hAnsi="Arial" w:cs="Arial"/>
                <w:b/>
                <w:bCs/>
              </w:rPr>
              <w:t>IN</w:t>
            </w:r>
          </w:p>
        </w:tc>
      </w:tr>
      <w:tr w:rsidR="00EA2336" w:rsidRPr="003E7DFC" w:rsidTr="00C9338F">
        <w:trPr>
          <w:tblCellSpacing w:w="7" w:type="dxa"/>
        </w:trPr>
        <w:tc>
          <w:tcPr>
            <w:tcW w:w="0" w:type="auto"/>
            <w:tcBorders>
              <w:top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1.-</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tcBorders>
            <w:vAlign w:val="center"/>
          </w:tcPr>
          <w:p w:rsidR="00EA2336" w:rsidRDefault="00EA2336" w:rsidP="00C9338F">
            <w:pPr>
              <w:pStyle w:val="NormalWeb"/>
              <w:jc w:val="both"/>
            </w:pPr>
            <w:r>
              <w:t> </w:t>
            </w:r>
          </w:p>
        </w:tc>
      </w:tr>
      <w:tr w:rsidR="00EA2336" w:rsidRPr="003E7DFC" w:rsidTr="00C9338F">
        <w:trPr>
          <w:tblCellSpacing w:w="7" w:type="dxa"/>
        </w:trPr>
        <w:tc>
          <w:tcPr>
            <w:tcW w:w="0" w:type="auto"/>
            <w:tcBorders>
              <w:top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2.-</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tcBorders>
            <w:vAlign w:val="center"/>
          </w:tcPr>
          <w:p w:rsidR="00EA2336" w:rsidRDefault="00EA2336" w:rsidP="00C9338F">
            <w:pPr>
              <w:pStyle w:val="NormalWeb"/>
              <w:jc w:val="both"/>
            </w:pPr>
            <w:r>
              <w:t> </w:t>
            </w:r>
          </w:p>
        </w:tc>
      </w:tr>
      <w:tr w:rsidR="00EA2336" w:rsidRPr="003E7DFC" w:rsidTr="00C9338F">
        <w:trPr>
          <w:tblCellSpacing w:w="7" w:type="dxa"/>
        </w:trPr>
        <w:tc>
          <w:tcPr>
            <w:tcW w:w="0" w:type="auto"/>
            <w:tcBorders>
              <w:top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3.-</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tcBorders>
            <w:vAlign w:val="center"/>
          </w:tcPr>
          <w:p w:rsidR="00EA2336" w:rsidRDefault="00EA2336" w:rsidP="00C9338F">
            <w:pPr>
              <w:pStyle w:val="NormalWeb"/>
              <w:jc w:val="both"/>
            </w:pPr>
            <w:r>
              <w:t> </w:t>
            </w:r>
          </w:p>
        </w:tc>
      </w:tr>
      <w:tr w:rsidR="00EA2336" w:rsidRPr="003E7DFC" w:rsidTr="00C9338F">
        <w:trPr>
          <w:tblCellSpacing w:w="7" w:type="dxa"/>
        </w:trPr>
        <w:tc>
          <w:tcPr>
            <w:tcW w:w="0" w:type="auto"/>
            <w:tcBorders>
              <w:top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4.-</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tcBorders>
            <w:vAlign w:val="center"/>
          </w:tcPr>
          <w:p w:rsidR="00EA2336" w:rsidRDefault="00EA2336" w:rsidP="00C9338F">
            <w:pPr>
              <w:pStyle w:val="NormalWeb"/>
              <w:jc w:val="both"/>
            </w:pPr>
            <w:r>
              <w:t> </w:t>
            </w:r>
          </w:p>
        </w:tc>
      </w:tr>
      <w:tr w:rsidR="00EA2336" w:rsidRPr="003E7DFC" w:rsidTr="00C9338F">
        <w:trPr>
          <w:tblCellSpacing w:w="7" w:type="dxa"/>
        </w:trPr>
        <w:tc>
          <w:tcPr>
            <w:tcW w:w="0" w:type="auto"/>
            <w:tcBorders>
              <w:top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5.-</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tcBorders>
            <w:vAlign w:val="center"/>
          </w:tcPr>
          <w:p w:rsidR="00EA2336" w:rsidRDefault="00EA2336" w:rsidP="00C9338F">
            <w:pPr>
              <w:pStyle w:val="NormalWeb"/>
              <w:jc w:val="both"/>
            </w:pPr>
            <w:r>
              <w:t> </w:t>
            </w:r>
          </w:p>
        </w:tc>
      </w:tr>
      <w:tr w:rsidR="00EA2336" w:rsidRPr="003E7DFC" w:rsidTr="00C9338F">
        <w:trPr>
          <w:tblCellSpacing w:w="7" w:type="dxa"/>
        </w:trPr>
        <w:tc>
          <w:tcPr>
            <w:tcW w:w="0" w:type="auto"/>
            <w:tcBorders>
              <w:top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6.-</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tcBorders>
            <w:vAlign w:val="center"/>
          </w:tcPr>
          <w:p w:rsidR="00EA2336" w:rsidRDefault="00EA2336" w:rsidP="00C9338F">
            <w:pPr>
              <w:pStyle w:val="NormalWeb"/>
              <w:jc w:val="both"/>
            </w:pPr>
            <w:r>
              <w:t> </w:t>
            </w:r>
          </w:p>
        </w:tc>
      </w:tr>
      <w:tr w:rsidR="00EA2336" w:rsidRPr="003E7DFC" w:rsidTr="00C9338F">
        <w:trPr>
          <w:tblCellSpacing w:w="7" w:type="dxa"/>
        </w:trPr>
        <w:tc>
          <w:tcPr>
            <w:tcW w:w="0" w:type="auto"/>
            <w:tcBorders>
              <w:top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7.-</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tcBorders>
            <w:vAlign w:val="center"/>
          </w:tcPr>
          <w:p w:rsidR="00EA2336" w:rsidRDefault="00EA2336" w:rsidP="00C9338F">
            <w:pPr>
              <w:pStyle w:val="NormalWeb"/>
              <w:jc w:val="both"/>
            </w:pPr>
            <w:r>
              <w:t> </w:t>
            </w:r>
          </w:p>
        </w:tc>
      </w:tr>
      <w:tr w:rsidR="00EA2336" w:rsidRPr="003E7DFC" w:rsidTr="00C9338F">
        <w:trPr>
          <w:tblCellSpacing w:w="7" w:type="dxa"/>
        </w:trPr>
        <w:tc>
          <w:tcPr>
            <w:tcW w:w="0" w:type="auto"/>
            <w:tcBorders>
              <w:top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8.-</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r>
    </w:tbl>
    <w:p w:rsidR="00EA2336" w:rsidRDefault="00EA2336" w:rsidP="00EA2336">
      <w:pPr>
        <w:pStyle w:val="NormalWeb"/>
        <w:jc w:val="both"/>
      </w:pPr>
      <w:r>
        <w:t>Para los riesgos estimados M, I, IN, y utilizando el mismo número de identificación de peligro, completar la tabla:</w:t>
      </w: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815"/>
        <w:gridCol w:w="1205"/>
        <w:gridCol w:w="2054"/>
        <w:gridCol w:w="1448"/>
        <w:gridCol w:w="1301"/>
        <w:gridCol w:w="760"/>
        <w:gridCol w:w="1009"/>
      </w:tblGrid>
      <w:tr w:rsidR="00EA2336" w:rsidRPr="003E7DFC" w:rsidTr="00C9338F">
        <w:trPr>
          <w:tblCellSpacing w:w="7" w:type="dxa"/>
          <w:jc w:val="center"/>
        </w:trPr>
        <w:tc>
          <w:tcPr>
            <w:tcW w:w="0" w:type="auto"/>
            <w:vMerge w:val="restart"/>
            <w:tcBorders>
              <w:top w:val="outset" w:sz="6" w:space="0" w:color="auto"/>
              <w:bottom w:val="outset" w:sz="6" w:space="0" w:color="auto"/>
              <w:right w:val="outset" w:sz="6" w:space="0" w:color="auto"/>
            </w:tcBorders>
            <w:shd w:val="clear" w:color="auto" w:fill="FFFFFF"/>
            <w:vAlign w:val="center"/>
          </w:tcPr>
          <w:p w:rsidR="00EA2336" w:rsidRDefault="00EA2336" w:rsidP="00C9338F">
            <w:pPr>
              <w:pStyle w:val="NormalWeb"/>
              <w:jc w:val="center"/>
              <w:rPr>
                <w:b/>
                <w:bCs/>
              </w:rPr>
            </w:pPr>
            <w:r>
              <w:rPr>
                <w:b/>
                <w:bCs/>
              </w:rPr>
              <w:t>Peligro</w:t>
            </w:r>
          </w:p>
          <w:p w:rsidR="00EA2336" w:rsidRDefault="00EA2336" w:rsidP="00C9338F">
            <w:pPr>
              <w:pStyle w:val="NormalWeb"/>
              <w:jc w:val="center"/>
              <w:rPr>
                <w:b/>
                <w:bCs/>
              </w:rPr>
            </w:pPr>
            <w:r>
              <w:rPr>
                <w:b/>
                <w:bCs/>
              </w:rPr>
              <w:t>Nº</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EA2336" w:rsidRPr="003E7DFC" w:rsidRDefault="00EA2336" w:rsidP="00C9338F">
            <w:pPr>
              <w:jc w:val="center"/>
              <w:rPr>
                <w:rFonts w:ascii="Arial" w:hAnsi="Arial" w:cs="Arial"/>
                <w:b/>
                <w:bCs/>
              </w:rPr>
            </w:pPr>
            <w:r w:rsidRPr="003E7DFC">
              <w:rPr>
                <w:rFonts w:ascii="Arial" w:hAnsi="Arial" w:cs="Arial"/>
                <w:b/>
                <w:bCs/>
              </w:rPr>
              <w:t>Medias de control</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EA2336" w:rsidRPr="003E7DFC" w:rsidRDefault="00EA2336" w:rsidP="00C9338F">
            <w:pPr>
              <w:jc w:val="center"/>
              <w:rPr>
                <w:rFonts w:ascii="Arial" w:hAnsi="Arial" w:cs="Arial"/>
                <w:b/>
                <w:bCs/>
              </w:rPr>
            </w:pPr>
            <w:r w:rsidRPr="003E7DFC">
              <w:rPr>
                <w:rFonts w:ascii="Arial" w:hAnsi="Arial" w:cs="Arial"/>
                <w:b/>
                <w:bCs/>
              </w:rPr>
              <w:t>Procedimiento de trabajo</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EA2336" w:rsidRPr="003E7DFC" w:rsidRDefault="00EA2336" w:rsidP="00C9338F">
            <w:pPr>
              <w:jc w:val="center"/>
              <w:rPr>
                <w:rFonts w:ascii="Arial" w:hAnsi="Arial" w:cs="Arial"/>
                <w:b/>
                <w:bCs/>
              </w:rPr>
            </w:pPr>
            <w:r w:rsidRPr="003E7DFC">
              <w:rPr>
                <w:rFonts w:ascii="Arial" w:hAnsi="Arial" w:cs="Arial"/>
                <w:b/>
                <w:bCs/>
              </w:rPr>
              <w:t>Información</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EA2336" w:rsidRPr="003E7DFC" w:rsidRDefault="00EA2336" w:rsidP="00C9338F">
            <w:pPr>
              <w:jc w:val="center"/>
              <w:rPr>
                <w:rFonts w:ascii="Arial" w:hAnsi="Arial" w:cs="Arial"/>
                <w:b/>
                <w:bCs/>
              </w:rPr>
            </w:pPr>
            <w:r w:rsidRPr="003E7DFC">
              <w:rPr>
                <w:rFonts w:ascii="Arial" w:hAnsi="Arial" w:cs="Arial"/>
                <w:b/>
                <w:bCs/>
              </w:rPr>
              <w:t>Formación</w:t>
            </w:r>
          </w:p>
        </w:tc>
        <w:tc>
          <w:tcPr>
            <w:tcW w:w="0" w:type="auto"/>
            <w:gridSpan w:val="2"/>
            <w:tcBorders>
              <w:top w:val="outset" w:sz="6" w:space="0" w:color="auto"/>
              <w:left w:val="outset" w:sz="6" w:space="0" w:color="auto"/>
              <w:bottom w:val="outset" w:sz="6" w:space="0" w:color="auto"/>
            </w:tcBorders>
            <w:shd w:val="clear" w:color="auto" w:fill="FFFFFF"/>
            <w:vAlign w:val="center"/>
          </w:tcPr>
          <w:p w:rsidR="00EA2336" w:rsidRPr="003E7DFC" w:rsidRDefault="00EA2336" w:rsidP="00C9338F">
            <w:pPr>
              <w:jc w:val="center"/>
              <w:rPr>
                <w:rFonts w:ascii="Arial" w:hAnsi="Arial" w:cs="Arial"/>
                <w:b/>
                <w:bCs/>
              </w:rPr>
            </w:pPr>
            <w:r w:rsidRPr="003E7DFC">
              <w:rPr>
                <w:rFonts w:ascii="Arial" w:hAnsi="Arial" w:cs="Arial"/>
                <w:b/>
                <w:bCs/>
              </w:rPr>
              <w:t>¿Riesgo Controlado?</w:t>
            </w:r>
          </w:p>
        </w:tc>
      </w:tr>
      <w:tr w:rsidR="00EA2336" w:rsidRPr="003E7DFC" w:rsidTr="00C9338F">
        <w:trPr>
          <w:tblCellSpacing w:w="7" w:type="dxa"/>
          <w:jc w:val="center"/>
        </w:trPr>
        <w:tc>
          <w:tcPr>
            <w:tcW w:w="0" w:type="auto"/>
            <w:vMerge/>
            <w:tcBorders>
              <w:top w:val="outset" w:sz="6" w:space="0" w:color="auto"/>
              <w:bottom w:val="outset" w:sz="6" w:space="0" w:color="auto"/>
              <w:right w:val="outset" w:sz="6" w:space="0" w:color="auto"/>
            </w:tcBorders>
            <w:vAlign w:val="center"/>
          </w:tcPr>
          <w:p w:rsidR="00EA2336" w:rsidRPr="003E7DFC" w:rsidRDefault="00EA2336" w:rsidP="00C9338F">
            <w:pPr>
              <w:rPr>
                <w:rFonts w:ascii="Arial" w:hAnsi="Arial" w:cs="Arial"/>
                <w:b/>
                <w:bCs/>
              </w:rPr>
            </w:pPr>
          </w:p>
        </w:tc>
        <w:tc>
          <w:tcPr>
            <w:tcW w:w="0" w:type="auto"/>
            <w:vMerge/>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rPr>
                <w:rFonts w:ascii="Arial" w:hAnsi="Arial" w:cs="Arial"/>
                <w:b/>
                <w:bCs/>
              </w:rPr>
            </w:pPr>
          </w:p>
        </w:tc>
        <w:tc>
          <w:tcPr>
            <w:tcW w:w="0" w:type="auto"/>
            <w:vMerge/>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rPr>
                <w:rFonts w:ascii="Arial" w:hAnsi="Arial" w:cs="Arial"/>
                <w:b/>
                <w:bCs/>
              </w:rPr>
            </w:pPr>
          </w:p>
        </w:tc>
        <w:tc>
          <w:tcPr>
            <w:tcW w:w="0" w:type="auto"/>
            <w:vMerge/>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rPr>
                <w:rFonts w:ascii="Arial" w:hAnsi="Arial" w:cs="Arial"/>
                <w:b/>
                <w:bCs/>
              </w:rPr>
            </w:pPr>
          </w:p>
        </w:tc>
        <w:tc>
          <w:tcPr>
            <w:tcW w:w="0" w:type="auto"/>
            <w:vMerge/>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rPr>
                <w:rFonts w:ascii="Arial" w:hAnsi="Arial" w:cs="Arial"/>
                <w:b/>
                <w:bCs/>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EA2336" w:rsidRPr="003E7DFC" w:rsidRDefault="00EA2336" w:rsidP="00C9338F">
            <w:pPr>
              <w:jc w:val="center"/>
              <w:rPr>
                <w:rFonts w:ascii="Arial" w:hAnsi="Arial" w:cs="Arial"/>
                <w:b/>
                <w:bCs/>
              </w:rPr>
            </w:pPr>
            <w:r w:rsidRPr="003E7DFC">
              <w:rPr>
                <w:rFonts w:ascii="Arial" w:hAnsi="Arial" w:cs="Arial"/>
                <w:b/>
                <w:bCs/>
              </w:rPr>
              <w:t>Sí</w:t>
            </w:r>
          </w:p>
        </w:tc>
        <w:tc>
          <w:tcPr>
            <w:tcW w:w="0" w:type="auto"/>
            <w:tcBorders>
              <w:top w:val="outset" w:sz="6" w:space="0" w:color="auto"/>
              <w:left w:val="outset" w:sz="6" w:space="0" w:color="auto"/>
              <w:bottom w:val="outset" w:sz="6" w:space="0" w:color="auto"/>
            </w:tcBorders>
            <w:shd w:val="clear" w:color="auto" w:fill="FFFFFF"/>
            <w:vAlign w:val="center"/>
          </w:tcPr>
          <w:p w:rsidR="00EA2336" w:rsidRPr="003E7DFC" w:rsidRDefault="00EA2336" w:rsidP="00C9338F">
            <w:pPr>
              <w:jc w:val="center"/>
              <w:rPr>
                <w:rFonts w:ascii="Arial" w:hAnsi="Arial" w:cs="Arial"/>
                <w:b/>
                <w:bCs/>
              </w:rPr>
            </w:pPr>
            <w:r w:rsidRPr="003E7DFC">
              <w:rPr>
                <w:rFonts w:ascii="Arial" w:hAnsi="Arial" w:cs="Arial"/>
                <w:b/>
                <w:bCs/>
              </w:rPr>
              <w:t>No</w:t>
            </w:r>
          </w:p>
        </w:tc>
      </w:tr>
      <w:tr w:rsidR="00EA2336" w:rsidRPr="003E7DFC" w:rsidTr="00C9338F">
        <w:trPr>
          <w:tblCellSpacing w:w="7" w:type="dxa"/>
          <w:jc w:val="center"/>
        </w:trPr>
        <w:tc>
          <w:tcPr>
            <w:tcW w:w="0" w:type="auto"/>
            <w:tcBorders>
              <w:top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r>
      <w:tr w:rsidR="00EA2336" w:rsidRPr="003E7DFC" w:rsidTr="00C9338F">
        <w:trPr>
          <w:tblCellSpacing w:w="7" w:type="dxa"/>
          <w:jc w:val="center"/>
        </w:trPr>
        <w:tc>
          <w:tcPr>
            <w:tcW w:w="0" w:type="auto"/>
            <w:tcBorders>
              <w:top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r>
      <w:tr w:rsidR="00EA2336" w:rsidRPr="003E7DFC" w:rsidTr="00C9338F">
        <w:trPr>
          <w:tblCellSpacing w:w="7" w:type="dxa"/>
          <w:jc w:val="center"/>
        </w:trPr>
        <w:tc>
          <w:tcPr>
            <w:tcW w:w="0" w:type="auto"/>
            <w:tcBorders>
              <w:top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r>
      <w:tr w:rsidR="00EA2336" w:rsidRPr="003E7DFC" w:rsidTr="00C9338F">
        <w:trPr>
          <w:tblCellSpacing w:w="7" w:type="dxa"/>
          <w:jc w:val="center"/>
        </w:trPr>
        <w:tc>
          <w:tcPr>
            <w:tcW w:w="0" w:type="auto"/>
            <w:tcBorders>
              <w:top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r>
      <w:tr w:rsidR="00EA2336" w:rsidRPr="003E7DFC" w:rsidTr="00C9338F">
        <w:trPr>
          <w:tblCellSpacing w:w="7" w:type="dxa"/>
          <w:jc w:val="center"/>
        </w:trPr>
        <w:tc>
          <w:tcPr>
            <w:tcW w:w="0" w:type="auto"/>
            <w:tcBorders>
              <w:top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r>
      <w:tr w:rsidR="00EA2336" w:rsidRPr="003E7DFC" w:rsidTr="00C9338F">
        <w:trPr>
          <w:tblCellSpacing w:w="7" w:type="dxa"/>
          <w:jc w:val="center"/>
        </w:trPr>
        <w:tc>
          <w:tcPr>
            <w:tcW w:w="0" w:type="auto"/>
            <w:tcBorders>
              <w:top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r>
    </w:tbl>
    <w:p w:rsidR="00EA2336" w:rsidRDefault="00EA2336" w:rsidP="00EA2336">
      <w:pPr>
        <w:pStyle w:val="NormalWeb"/>
        <w:jc w:val="both"/>
      </w:pPr>
      <w:r>
        <w:t>Si el riesgo no está controlado, completar la siguiente tabla:</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874"/>
        <w:gridCol w:w="1555"/>
        <w:gridCol w:w="1554"/>
        <w:gridCol w:w="1720"/>
        <w:gridCol w:w="2861"/>
      </w:tblGrid>
      <w:tr w:rsidR="00EA2336" w:rsidRPr="003E7DFC" w:rsidTr="00C9338F">
        <w:trPr>
          <w:tblCellSpacing w:w="0" w:type="dxa"/>
        </w:trPr>
        <w:tc>
          <w:tcPr>
            <w:tcW w:w="0" w:type="auto"/>
            <w:gridSpan w:val="4"/>
            <w:tcBorders>
              <w:top w:val="outset" w:sz="6" w:space="0" w:color="auto"/>
              <w:bottom w:val="outset" w:sz="6" w:space="0" w:color="auto"/>
              <w:right w:val="outset" w:sz="6" w:space="0" w:color="auto"/>
            </w:tcBorders>
            <w:shd w:val="clear" w:color="auto" w:fill="C0C0C0"/>
            <w:vAlign w:val="center"/>
          </w:tcPr>
          <w:p w:rsidR="00EA2336" w:rsidRPr="003E7DFC" w:rsidRDefault="00EA2336" w:rsidP="00C9338F">
            <w:pPr>
              <w:jc w:val="center"/>
              <w:rPr>
                <w:rFonts w:ascii="Arial" w:hAnsi="Arial" w:cs="Arial"/>
                <w:b/>
                <w:bCs/>
              </w:rPr>
            </w:pPr>
            <w:r w:rsidRPr="003E7DFC">
              <w:rPr>
                <w:rFonts w:ascii="Arial" w:hAnsi="Arial" w:cs="Arial"/>
                <w:b/>
                <w:bCs/>
              </w:rPr>
              <w:t>EVALUACIÓN DE RIESGOS</w:t>
            </w:r>
          </w:p>
        </w:tc>
        <w:tc>
          <w:tcPr>
            <w:tcW w:w="0" w:type="auto"/>
            <w:tcBorders>
              <w:top w:val="outset" w:sz="6" w:space="0" w:color="auto"/>
              <w:left w:val="outset" w:sz="6" w:space="0" w:color="auto"/>
              <w:bottom w:val="outset" w:sz="6" w:space="0" w:color="auto"/>
            </w:tcBorders>
            <w:shd w:val="clear" w:color="auto" w:fill="C0C0C0"/>
            <w:vAlign w:val="center"/>
          </w:tcPr>
          <w:p w:rsidR="00EA2336" w:rsidRPr="003E7DFC" w:rsidRDefault="00EA2336" w:rsidP="00C9338F">
            <w:pPr>
              <w:jc w:val="center"/>
              <w:rPr>
                <w:rFonts w:ascii="Arial" w:hAnsi="Arial" w:cs="Arial"/>
                <w:b/>
                <w:bCs/>
              </w:rPr>
            </w:pPr>
            <w:r w:rsidRPr="003E7DFC">
              <w:rPr>
                <w:rFonts w:ascii="Arial" w:hAnsi="Arial" w:cs="Arial"/>
                <w:b/>
                <w:bCs/>
              </w:rPr>
              <w:t>Hoja 2 de 2</w:t>
            </w:r>
          </w:p>
        </w:tc>
      </w:tr>
      <w:tr w:rsidR="00EA2336" w:rsidRPr="003E7DFC" w:rsidTr="00C9338F">
        <w:trPr>
          <w:tblCellSpacing w:w="0" w:type="dxa"/>
        </w:trPr>
        <w:tc>
          <w:tcPr>
            <w:tcW w:w="0" w:type="auto"/>
            <w:gridSpan w:val="5"/>
            <w:tcBorders>
              <w:top w:val="outset" w:sz="6" w:space="0" w:color="auto"/>
              <w:bottom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r>
      <w:tr w:rsidR="00EA2336" w:rsidRPr="003E7DFC" w:rsidTr="00C9338F">
        <w:trPr>
          <w:tblCellSpacing w:w="0" w:type="dxa"/>
        </w:trPr>
        <w:tc>
          <w:tcPr>
            <w:tcW w:w="0" w:type="auto"/>
            <w:gridSpan w:val="5"/>
            <w:tcBorders>
              <w:top w:val="outset" w:sz="6" w:space="0" w:color="auto"/>
              <w:bottom w:val="outset" w:sz="6" w:space="0" w:color="auto"/>
            </w:tcBorders>
            <w:vAlign w:val="center"/>
          </w:tcPr>
          <w:p w:rsidR="00EA2336" w:rsidRDefault="00EA2336" w:rsidP="00C9338F">
            <w:pPr>
              <w:pStyle w:val="NormalWeb"/>
              <w:jc w:val="center"/>
            </w:pPr>
            <w:r>
              <w:rPr>
                <w:b/>
                <w:bCs/>
              </w:rPr>
              <w:t>PLAN DE ACCIÓN</w:t>
            </w:r>
          </w:p>
        </w:tc>
      </w:tr>
      <w:tr w:rsidR="00EA2336" w:rsidRPr="003E7DFC" w:rsidTr="00C9338F">
        <w:trPr>
          <w:tblCellSpacing w:w="0" w:type="dxa"/>
        </w:trPr>
        <w:tc>
          <w:tcPr>
            <w:tcW w:w="0" w:type="auto"/>
            <w:tcBorders>
              <w:top w:val="outset" w:sz="6" w:space="0" w:color="auto"/>
              <w:bottom w:val="outset" w:sz="6" w:space="0" w:color="auto"/>
              <w:right w:val="outset" w:sz="6" w:space="0" w:color="auto"/>
            </w:tcBorders>
            <w:vAlign w:val="center"/>
          </w:tcPr>
          <w:p w:rsidR="00EA2336" w:rsidRPr="003E7DFC" w:rsidRDefault="00EA2336" w:rsidP="00C9338F">
            <w:pPr>
              <w:jc w:val="center"/>
              <w:rPr>
                <w:rFonts w:ascii="Arial" w:hAnsi="Arial" w:cs="Arial"/>
                <w:b/>
                <w:bCs/>
              </w:rPr>
            </w:pPr>
            <w:r w:rsidRPr="003E7DFC">
              <w:rPr>
                <w:rFonts w:ascii="Arial" w:hAnsi="Arial" w:cs="Arial"/>
                <w:b/>
                <w:bCs/>
              </w:rPr>
              <w:t xml:space="preserve">Peligro </w:t>
            </w:r>
          </w:p>
          <w:p w:rsidR="00EA2336" w:rsidRDefault="00EA2336" w:rsidP="00C9338F">
            <w:pPr>
              <w:pStyle w:val="NormalWeb"/>
              <w:jc w:val="center"/>
              <w:rPr>
                <w:b/>
                <w:bCs/>
              </w:rPr>
            </w:pPr>
            <w:r>
              <w:rPr>
                <w:b/>
                <w:bCs/>
              </w:rPr>
              <w:t>Nº</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center"/>
              <w:rPr>
                <w:rFonts w:ascii="Arial" w:hAnsi="Arial" w:cs="Arial"/>
                <w:b/>
                <w:bCs/>
              </w:rPr>
            </w:pPr>
            <w:r w:rsidRPr="003E7DFC">
              <w:rPr>
                <w:rFonts w:ascii="Arial" w:hAnsi="Arial" w:cs="Arial"/>
                <w:b/>
                <w:bCs/>
              </w:rPr>
              <w:t>Acción requerida</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center"/>
              <w:rPr>
                <w:rFonts w:ascii="Arial" w:hAnsi="Arial" w:cs="Arial"/>
                <w:b/>
                <w:bCs/>
              </w:rPr>
            </w:pPr>
            <w:r w:rsidRPr="003E7DFC">
              <w:rPr>
                <w:rFonts w:ascii="Arial" w:hAnsi="Arial" w:cs="Arial"/>
                <w:b/>
                <w:bCs/>
              </w:rPr>
              <w:t>Responsable</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center"/>
              <w:rPr>
                <w:rFonts w:ascii="Arial" w:hAnsi="Arial" w:cs="Arial"/>
                <w:b/>
                <w:bCs/>
              </w:rPr>
            </w:pPr>
            <w:r w:rsidRPr="003E7DFC">
              <w:rPr>
                <w:rFonts w:ascii="Arial" w:hAnsi="Arial" w:cs="Arial"/>
                <w:b/>
                <w:bCs/>
              </w:rPr>
              <w:t>Fecha finalización</w:t>
            </w:r>
          </w:p>
        </w:tc>
        <w:tc>
          <w:tcPr>
            <w:tcW w:w="0" w:type="auto"/>
            <w:tcBorders>
              <w:top w:val="outset" w:sz="6" w:space="0" w:color="auto"/>
              <w:left w:val="outset" w:sz="6" w:space="0" w:color="auto"/>
              <w:bottom w:val="outset" w:sz="6" w:space="0" w:color="auto"/>
            </w:tcBorders>
            <w:vAlign w:val="center"/>
          </w:tcPr>
          <w:p w:rsidR="00EA2336" w:rsidRPr="003E7DFC" w:rsidRDefault="00EA2336" w:rsidP="00C9338F">
            <w:pPr>
              <w:jc w:val="center"/>
              <w:rPr>
                <w:rFonts w:ascii="Arial" w:hAnsi="Arial" w:cs="Arial"/>
                <w:b/>
                <w:bCs/>
              </w:rPr>
            </w:pPr>
            <w:r w:rsidRPr="003E7DFC">
              <w:rPr>
                <w:rFonts w:ascii="Arial" w:hAnsi="Arial" w:cs="Arial"/>
                <w:b/>
                <w:bCs/>
              </w:rPr>
              <w:t>Comprobación eficacia de la acción</w:t>
            </w:r>
            <w:r w:rsidRPr="003E7DFC">
              <w:rPr>
                <w:rFonts w:ascii="Arial" w:hAnsi="Arial" w:cs="Arial"/>
                <w:b/>
                <w:bCs/>
              </w:rPr>
              <w:br/>
              <w:t>(Firma y Fecha)</w:t>
            </w:r>
          </w:p>
        </w:tc>
      </w:tr>
      <w:tr w:rsidR="00EA2336" w:rsidRPr="003E7DFC" w:rsidTr="00C9338F">
        <w:trPr>
          <w:tblCellSpacing w:w="0" w:type="dxa"/>
        </w:trPr>
        <w:tc>
          <w:tcPr>
            <w:tcW w:w="0" w:type="auto"/>
            <w:tcBorders>
              <w:top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r>
      <w:tr w:rsidR="00EA2336" w:rsidRPr="003E7DFC" w:rsidTr="00C9338F">
        <w:trPr>
          <w:tblCellSpacing w:w="0" w:type="dxa"/>
        </w:trPr>
        <w:tc>
          <w:tcPr>
            <w:tcW w:w="0" w:type="auto"/>
            <w:tcBorders>
              <w:top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r>
      <w:tr w:rsidR="00EA2336" w:rsidRPr="003E7DFC" w:rsidTr="00C9338F">
        <w:trPr>
          <w:tblCellSpacing w:w="0" w:type="dxa"/>
        </w:trPr>
        <w:tc>
          <w:tcPr>
            <w:tcW w:w="0" w:type="auto"/>
            <w:tcBorders>
              <w:top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r>
      <w:tr w:rsidR="00EA2336" w:rsidRPr="003E7DFC" w:rsidTr="00C9338F">
        <w:trPr>
          <w:tblCellSpacing w:w="0" w:type="dxa"/>
        </w:trPr>
        <w:tc>
          <w:tcPr>
            <w:tcW w:w="0" w:type="auto"/>
            <w:tcBorders>
              <w:top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r>
      <w:tr w:rsidR="00EA2336" w:rsidRPr="003E7DFC" w:rsidTr="00C9338F">
        <w:trPr>
          <w:tblCellSpacing w:w="0" w:type="dxa"/>
        </w:trPr>
        <w:tc>
          <w:tcPr>
            <w:tcW w:w="0" w:type="auto"/>
            <w:tcBorders>
              <w:top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r>
      <w:tr w:rsidR="00EA2336" w:rsidRPr="003E7DFC" w:rsidTr="00C9338F">
        <w:trPr>
          <w:tblCellSpacing w:w="0" w:type="dxa"/>
        </w:trPr>
        <w:tc>
          <w:tcPr>
            <w:tcW w:w="0" w:type="auto"/>
            <w:tcBorders>
              <w:top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r>
      <w:tr w:rsidR="00EA2336" w:rsidRPr="003E7DFC" w:rsidTr="00C9338F">
        <w:trPr>
          <w:tblCellSpacing w:w="0" w:type="dxa"/>
        </w:trPr>
        <w:tc>
          <w:tcPr>
            <w:tcW w:w="0" w:type="auto"/>
            <w:tcBorders>
              <w:top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r>
      <w:tr w:rsidR="00EA2336" w:rsidRPr="003E7DFC" w:rsidTr="00C9338F">
        <w:trPr>
          <w:tblCellSpacing w:w="0" w:type="dxa"/>
        </w:trPr>
        <w:tc>
          <w:tcPr>
            <w:tcW w:w="0" w:type="auto"/>
            <w:tcBorders>
              <w:top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r>
      <w:tr w:rsidR="00EA2336" w:rsidRPr="003E7DFC" w:rsidTr="00C9338F">
        <w:trPr>
          <w:tblCellSpacing w:w="0" w:type="dxa"/>
        </w:trPr>
        <w:tc>
          <w:tcPr>
            <w:tcW w:w="0" w:type="auto"/>
            <w:tcBorders>
              <w:top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r>
      <w:tr w:rsidR="00EA2336" w:rsidRPr="003E7DFC" w:rsidTr="00C9338F">
        <w:trPr>
          <w:tblCellSpacing w:w="0" w:type="dxa"/>
        </w:trPr>
        <w:tc>
          <w:tcPr>
            <w:tcW w:w="0" w:type="auto"/>
            <w:tcBorders>
              <w:top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r>
      <w:tr w:rsidR="00EA2336" w:rsidRPr="003E7DFC" w:rsidTr="00C9338F">
        <w:trPr>
          <w:tblCellSpacing w:w="0" w:type="dxa"/>
        </w:trPr>
        <w:tc>
          <w:tcPr>
            <w:tcW w:w="0" w:type="auto"/>
            <w:tcBorders>
              <w:top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r>
      <w:tr w:rsidR="00EA2336" w:rsidRPr="003E7DFC" w:rsidTr="00C9338F">
        <w:trPr>
          <w:tblCellSpacing w:w="0" w:type="dxa"/>
        </w:trPr>
        <w:tc>
          <w:tcPr>
            <w:tcW w:w="0" w:type="auto"/>
            <w:tcBorders>
              <w:top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r>
      <w:tr w:rsidR="00EA2336" w:rsidRPr="003E7DFC" w:rsidTr="00C9338F">
        <w:trPr>
          <w:tblCellSpacing w:w="0" w:type="dxa"/>
        </w:trPr>
        <w:tc>
          <w:tcPr>
            <w:tcW w:w="0" w:type="auto"/>
            <w:tcBorders>
              <w:top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c>
          <w:tcPr>
            <w:tcW w:w="0" w:type="auto"/>
            <w:tcBorders>
              <w:top w:val="outset" w:sz="6" w:space="0" w:color="auto"/>
              <w:left w:val="outset" w:sz="6" w:space="0" w:color="auto"/>
              <w:bottom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rPr>
              <w:t> </w:t>
            </w:r>
          </w:p>
        </w:tc>
      </w:tr>
    </w:tbl>
    <w:p w:rsidR="00EA2336" w:rsidRDefault="00EA2336" w:rsidP="00EA2336">
      <w:pPr>
        <w:pStyle w:val="NormalWeb"/>
        <w:jc w:val="both"/>
      </w:pPr>
      <w: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5780"/>
        <w:gridCol w:w="1358"/>
        <w:gridCol w:w="1426"/>
      </w:tblGrid>
      <w:tr w:rsidR="00EA2336" w:rsidRPr="003E7DFC" w:rsidTr="00C9338F">
        <w:trPr>
          <w:tblCellSpacing w:w="0" w:type="dxa"/>
        </w:trPr>
        <w:tc>
          <w:tcPr>
            <w:tcW w:w="0" w:type="auto"/>
            <w:tcBorders>
              <w:top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b/>
                <w:bCs/>
              </w:rPr>
              <w:t>Evaluación realizada por:</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b/>
                <w:bCs/>
              </w:rPr>
              <w:t>Firma:</w:t>
            </w:r>
          </w:p>
        </w:tc>
        <w:tc>
          <w:tcPr>
            <w:tcW w:w="0" w:type="auto"/>
            <w:tcBorders>
              <w:top w:val="outset" w:sz="6" w:space="0" w:color="auto"/>
              <w:left w:val="outset" w:sz="6" w:space="0" w:color="auto"/>
              <w:bottom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b/>
                <w:bCs/>
              </w:rPr>
              <w:t>Fecha:</w:t>
            </w:r>
          </w:p>
        </w:tc>
      </w:tr>
      <w:tr w:rsidR="00EA2336" w:rsidRPr="003E7DFC" w:rsidTr="00C9338F">
        <w:trPr>
          <w:tblCellSpacing w:w="0" w:type="dxa"/>
        </w:trPr>
        <w:tc>
          <w:tcPr>
            <w:tcW w:w="0" w:type="auto"/>
            <w:tcBorders>
              <w:top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b/>
                <w:bCs/>
              </w:rPr>
              <w:t>Plan de acción realizado por:</w:t>
            </w:r>
          </w:p>
        </w:tc>
        <w:tc>
          <w:tcPr>
            <w:tcW w:w="0" w:type="auto"/>
            <w:tcBorders>
              <w:top w:val="outset" w:sz="6" w:space="0" w:color="auto"/>
              <w:left w:val="outset" w:sz="6" w:space="0" w:color="auto"/>
              <w:bottom w:val="outset" w:sz="6" w:space="0" w:color="auto"/>
              <w:right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b/>
                <w:bCs/>
              </w:rPr>
              <w:t>Firma:</w:t>
            </w:r>
          </w:p>
        </w:tc>
        <w:tc>
          <w:tcPr>
            <w:tcW w:w="0" w:type="auto"/>
            <w:tcBorders>
              <w:top w:val="outset" w:sz="6" w:space="0" w:color="auto"/>
              <w:left w:val="outset" w:sz="6" w:space="0" w:color="auto"/>
              <w:bottom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b/>
                <w:bCs/>
              </w:rPr>
              <w:t>Fecha:</w:t>
            </w:r>
          </w:p>
        </w:tc>
      </w:tr>
      <w:tr w:rsidR="00EA2336" w:rsidRPr="003E7DFC" w:rsidTr="00C9338F">
        <w:trPr>
          <w:tblCellSpacing w:w="0" w:type="dxa"/>
        </w:trPr>
        <w:tc>
          <w:tcPr>
            <w:tcW w:w="0" w:type="auto"/>
            <w:gridSpan w:val="3"/>
            <w:tcBorders>
              <w:top w:val="outset" w:sz="6" w:space="0" w:color="auto"/>
              <w:bottom w:val="outset" w:sz="6" w:space="0" w:color="auto"/>
            </w:tcBorders>
            <w:vAlign w:val="center"/>
          </w:tcPr>
          <w:p w:rsidR="00EA2336" w:rsidRPr="003E7DFC" w:rsidRDefault="00EA2336" w:rsidP="00C9338F">
            <w:pPr>
              <w:jc w:val="both"/>
              <w:rPr>
                <w:rFonts w:ascii="Arial" w:hAnsi="Arial" w:cs="Arial"/>
              </w:rPr>
            </w:pPr>
            <w:r w:rsidRPr="003E7DFC">
              <w:rPr>
                <w:rFonts w:ascii="Arial" w:hAnsi="Arial" w:cs="Arial"/>
                <w:b/>
                <w:bCs/>
              </w:rPr>
              <w:t>FECHA PRÓXIMA EVALUACIÓN:</w:t>
            </w:r>
          </w:p>
        </w:tc>
      </w:tr>
    </w:tbl>
    <w:p w:rsidR="00EA2336" w:rsidRPr="00AA4338" w:rsidRDefault="00EA2336" w:rsidP="00EA2336">
      <w:pPr>
        <w:pStyle w:val="NormalWeb"/>
        <w:jc w:val="both"/>
      </w:pPr>
      <w:r w:rsidRPr="00AA4338">
        <w:rPr>
          <w:b/>
          <w:bCs/>
        </w:rPr>
        <w:t>Lista no exhaustiva de peligros</w:t>
      </w:r>
    </w:p>
    <w:p w:rsidR="00EA2336" w:rsidRPr="00AA4338" w:rsidRDefault="00EA2336" w:rsidP="00EA2336">
      <w:pPr>
        <w:pStyle w:val="NormalWeb"/>
        <w:jc w:val="both"/>
      </w:pPr>
      <w:r w:rsidRPr="00AA4338">
        <w:t>En el proceso de identificación de peligros, es útil categorizarlos en distintas formas, por ejemplo, por temas: mecánicos, eléctricos, radiaciones, sustancias, incendios y explosiones. La lista siguiente no es exhaustiva. En cada caso habrá que desarrollar una lista propia, teniendo en cuenta el carácter de sus actividades de trabajo y los lugares en los que se desarrollan.</w:t>
      </w:r>
    </w:p>
    <w:p w:rsidR="00EA2336" w:rsidRPr="00AA4338" w:rsidRDefault="00EA2336" w:rsidP="00EA2336">
      <w:pPr>
        <w:pStyle w:val="NormalWeb"/>
        <w:numPr>
          <w:ilvl w:val="0"/>
          <w:numId w:val="2"/>
        </w:numPr>
        <w:jc w:val="both"/>
      </w:pPr>
      <w:r w:rsidRPr="00AA4338">
        <w:t>golpes y cortes</w:t>
      </w:r>
    </w:p>
    <w:p w:rsidR="00EA2336" w:rsidRPr="00AA4338" w:rsidRDefault="00EA2336" w:rsidP="00EA2336">
      <w:pPr>
        <w:pStyle w:val="NormalWeb"/>
        <w:numPr>
          <w:ilvl w:val="0"/>
          <w:numId w:val="2"/>
        </w:numPr>
        <w:jc w:val="both"/>
      </w:pPr>
      <w:r w:rsidRPr="00AA4338">
        <w:t>caídas al mismo nivel</w:t>
      </w:r>
    </w:p>
    <w:p w:rsidR="00EA2336" w:rsidRPr="00AA4338" w:rsidRDefault="00EA2336" w:rsidP="00EA2336">
      <w:pPr>
        <w:pStyle w:val="NormalWeb"/>
        <w:numPr>
          <w:ilvl w:val="0"/>
          <w:numId w:val="2"/>
        </w:numPr>
        <w:jc w:val="both"/>
      </w:pPr>
      <w:r w:rsidRPr="00AA4338">
        <w:t>caídas de personas a distinto nivel</w:t>
      </w:r>
    </w:p>
    <w:p w:rsidR="00EA2336" w:rsidRPr="00AA4338" w:rsidRDefault="00EA2336" w:rsidP="00EA2336">
      <w:pPr>
        <w:pStyle w:val="NormalWeb"/>
        <w:numPr>
          <w:ilvl w:val="0"/>
          <w:numId w:val="2"/>
        </w:numPr>
        <w:jc w:val="both"/>
      </w:pPr>
      <w:r w:rsidRPr="00AA4338">
        <w:t>caídas desde altura de herramientas, materiales, etc.</w:t>
      </w:r>
    </w:p>
    <w:p w:rsidR="00EA2336" w:rsidRPr="00AA4338" w:rsidRDefault="00EA2336" w:rsidP="00EA2336">
      <w:pPr>
        <w:pStyle w:val="NormalWeb"/>
        <w:numPr>
          <w:ilvl w:val="0"/>
          <w:numId w:val="2"/>
        </w:numPr>
        <w:jc w:val="both"/>
      </w:pPr>
      <w:r w:rsidRPr="00AA4338">
        <w:t>espacio inadecuado</w:t>
      </w:r>
    </w:p>
    <w:p w:rsidR="00EA2336" w:rsidRPr="00AA4338" w:rsidRDefault="00EA2336" w:rsidP="00EA2336">
      <w:pPr>
        <w:pStyle w:val="NormalWeb"/>
        <w:numPr>
          <w:ilvl w:val="0"/>
          <w:numId w:val="2"/>
        </w:numPr>
        <w:jc w:val="both"/>
      </w:pPr>
      <w:r w:rsidRPr="00AA4338">
        <w:t>peligros asociados con manejo manual de cargas.</w:t>
      </w:r>
    </w:p>
    <w:p w:rsidR="00EA2336" w:rsidRPr="00AA4338" w:rsidRDefault="00EA2336" w:rsidP="00EA2336">
      <w:pPr>
        <w:pStyle w:val="NormalWeb"/>
        <w:numPr>
          <w:ilvl w:val="0"/>
          <w:numId w:val="2"/>
        </w:numPr>
        <w:jc w:val="both"/>
      </w:pPr>
      <w:r w:rsidRPr="00AA4338">
        <w:t>peligros en las instalaciones y en las máquinas asociados con el montaje, la consignación la operación, el mantenimiento, la modificación, la reparación y el desmontaje</w:t>
      </w:r>
    </w:p>
    <w:p w:rsidR="00EA2336" w:rsidRPr="00AA4338" w:rsidRDefault="00EA2336" w:rsidP="00EA2336">
      <w:pPr>
        <w:pStyle w:val="NormalWeb"/>
        <w:numPr>
          <w:ilvl w:val="0"/>
          <w:numId w:val="2"/>
        </w:numPr>
        <w:jc w:val="both"/>
      </w:pPr>
      <w:r w:rsidRPr="00AA4338">
        <w:t>peligros de los vehículos, tanto en el transporte interno como el trasporte por carretera.</w:t>
      </w:r>
    </w:p>
    <w:p w:rsidR="00EA2336" w:rsidRPr="00AA4338" w:rsidRDefault="00EA2336" w:rsidP="00EA2336">
      <w:pPr>
        <w:pStyle w:val="NormalWeb"/>
        <w:numPr>
          <w:ilvl w:val="0"/>
          <w:numId w:val="2"/>
        </w:numPr>
        <w:jc w:val="both"/>
      </w:pPr>
      <w:r w:rsidRPr="00AA4338">
        <w:t>incendios y explosiones</w:t>
      </w:r>
    </w:p>
    <w:p w:rsidR="00EA2336" w:rsidRPr="00AA4338" w:rsidRDefault="00EA2336" w:rsidP="00EA2336">
      <w:pPr>
        <w:pStyle w:val="NormalWeb"/>
        <w:numPr>
          <w:ilvl w:val="0"/>
          <w:numId w:val="2"/>
        </w:numPr>
        <w:jc w:val="both"/>
      </w:pPr>
      <w:r w:rsidRPr="00AA4338">
        <w:t>sustancias que pueden inhalarse</w:t>
      </w:r>
    </w:p>
    <w:p w:rsidR="00EA2336" w:rsidRPr="00AA4338" w:rsidRDefault="00EA2336" w:rsidP="00EA2336">
      <w:pPr>
        <w:pStyle w:val="NormalWeb"/>
        <w:numPr>
          <w:ilvl w:val="0"/>
          <w:numId w:val="2"/>
        </w:numPr>
        <w:jc w:val="both"/>
      </w:pPr>
      <w:r w:rsidRPr="00AA4338">
        <w:t>sustancias o agentes que pueden dañar los ojos</w:t>
      </w:r>
    </w:p>
    <w:p w:rsidR="00EA2336" w:rsidRPr="00AA4338" w:rsidRDefault="00EA2336" w:rsidP="00EA2336">
      <w:pPr>
        <w:pStyle w:val="NormalWeb"/>
        <w:numPr>
          <w:ilvl w:val="0"/>
          <w:numId w:val="2"/>
        </w:numPr>
        <w:jc w:val="both"/>
      </w:pPr>
      <w:r w:rsidRPr="00AA4338">
        <w:t>sustancias que pueden causar daño por el contacto o la absorción por la piel</w:t>
      </w:r>
    </w:p>
    <w:p w:rsidR="00EA2336" w:rsidRPr="00AA4338" w:rsidRDefault="00EA2336" w:rsidP="00EA2336">
      <w:pPr>
        <w:pStyle w:val="NormalWeb"/>
        <w:numPr>
          <w:ilvl w:val="0"/>
          <w:numId w:val="2"/>
        </w:numPr>
        <w:jc w:val="both"/>
      </w:pPr>
      <w:r w:rsidRPr="00AA4338">
        <w:t>sustancias que pueden causar daños al ser ingeridas</w:t>
      </w:r>
    </w:p>
    <w:p w:rsidR="00EA2336" w:rsidRPr="00AA4338" w:rsidRDefault="00EA2336" w:rsidP="00EA2336">
      <w:pPr>
        <w:pStyle w:val="NormalWeb"/>
        <w:numPr>
          <w:ilvl w:val="0"/>
          <w:numId w:val="2"/>
        </w:numPr>
        <w:jc w:val="both"/>
      </w:pPr>
      <w:r w:rsidRPr="00AA4338">
        <w:t>energías peligrosas (por ejemplo: electricidad, radiaciones, ruido y vibraciones)</w:t>
      </w:r>
    </w:p>
    <w:p w:rsidR="00EA2336" w:rsidRPr="00AA4338" w:rsidRDefault="00EA2336" w:rsidP="00EA2336">
      <w:pPr>
        <w:pStyle w:val="NormalWeb"/>
        <w:numPr>
          <w:ilvl w:val="0"/>
          <w:numId w:val="2"/>
        </w:numPr>
        <w:jc w:val="both"/>
      </w:pPr>
      <w:r w:rsidRPr="00AA4338">
        <w:t>trastornos músculo-esqueléticos derivados de movimientos repetitivos</w:t>
      </w:r>
    </w:p>
    <w:p w:rsidR="00EA2336" w:rsidRPr="00AA4338" w:rsidRDefault="00EA2336" w:rsidP="00EA2336">
      <w:pPr>
        <w:pStyle w:val="NormalWeb"/>
        <w:numPr>
          <w:ilvl w:val="0"/>
          <w:numId w:val="2"/>
        </w:numPr>
        <w:jc w:val="both"/>
      </w:pPr>
      <w:r w:rsidRPr="00AA4338">
        <w:t>ambiente térmico inadecuado</w:t>
      </w:r>
    </w:p>
    <w:p w:rsidR="00EA2336" w:rsidRPr="00AA4338" w:rsidRDefault="00EA2336" w:rsidP="00EA2336">
      <w:pPr>
        <w:pStyle w:val="NormalWeb"/>
        <w:numPr>
          <w:ilvl w:val="0"/>
          <w:numId w:val="2"/>
        </w:numPr>
        <w:jc w:val="both"/>
      </w:pPr>
      <w:r w:rsidRPr="00AA4338">
        <w:t>condiciones de iluminación inadecuadas</w:t>
      </w:r>
    </w:p>
    <w:p w:rsidR="00EA2336" w:rsidRPr="00AA4338" w:rsidRDefault="00EA2336" w:rsidP="00EA2336">
      <w:pPr>
        <w:pStyle w:val="NormalWeb"/>
        <w:numPr>
          <w:ilvl w:val="0"/>
          <w:numId w:val="2"/>
        </w:numPr>
        <w:jc w:val="both"/>
      </w:pPr>
      <w:r w:rsidRPr="00AA4338">
        <w:t>barandillas inadecuadas en escaleras</w:t>
      </w:r>
    </w:p>
    <w:p w:rsidR="00EA2336" w:rsidRDefault="00EA2336" w:rsidP="00EA23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1"/>
          <w:szCs w:val="21"/>
          <w:lang w:val="en-US"/>
        </w:rPr>
      </w:pPr>
    </w:p>
    <w:p w:rsidR="00EA2336" w:rsidRDefault="00EA2336" w:rsidP="00EA23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1"/>
          <w:szCs w:val="21"/>
          <w:lang w:val="en-US"/>
        </w:rPr>
      </w:pPr>
    </w:p>
    <w:p w:rsidR="00EA2336" w:rsidRDefault="00EA2336" w:rsidP="00EA23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1"/>
          <w:szCs w:val="21"/>
          <w:lang w:val="en-US"/>
        </w:rPr>
      </w:pPr>
    </w:p>
    <w:p w:rsidR="00EA2336" w:rsidRPr="00C2482A" w:rsidRDefault="00EA2336" w:rsidP="00EA23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color w:val="000000"/>
          <w:szCs w:val="21"/>
        </w:rPr>
      </w:pPr>
      <w:r w:rsidRPr="00C2482A">
        <w:rPr>
          <w:rFonts w:cs="Arial"/>
          <w:color w:val="000000"/>
          <w:szCs w:val="21"/>
        </w:rPr>
        <w:t xml:space="preserve">Por supuesto, para que la evaluación conserve su valor preventivo es preciso que se mantenga permanentemente actualizada, lo que significa que habrá de ser revisada cada vez que cambien las condiciones de trabajo (por modificación del ámbito, los equipos o las tareas) o se revele necesario como consecuencia de la investigación de los daños </w:t>
      </w:r>
      <w:r w:rsidRPr="00C2482A">
        <w:rPr>
          <w:rFonts w:cs="Arial"/>
          <w:color w:val="000000"/>
          <w:szCs w:val="21"/>
        </w:rPr>
        <w:lastRenderedPageBreak/>
        <w:t>producidos o de otras actividades de control de la actuación preventiva.</w:t>
      </w:r>
    </w:p>
    <w:p w:rsidR="00EA2336" w:rsidRDefault="00EA2336" w:rsidP="00EA2336">
      <w:pPr>
        <w:pStyle w:val="Estndar"/>
        <w:tabs>
          <w:tab w:val="left" w:pos="720"/>
          <w:tab w:val="left" w:pos="1467"/>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jc w:val="both"/>
        <w:rPr>
          <w:rFonts w:ascii="Tahoma" w:hAnsi="Tahoma" w:cs="Tahoma"/>
        </w:rPr>
      </w:pPr>
    </w:p>
    <w:p w:rsidR="00EA2336" w:rsidRDefault="00EA2336" w:rsidP="00EA2336">
      <w:pPr>
        <w:pStyle w:val="Estndar"/>
        <w:tabs>
          <w:tab w:val="left" w:pos="720"/>
          <w:tab w:val="left" w:pos="1467"/>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jc w:val="both"/>
        <w:rPr>
          <w:rFonts w:ascii="Tahoma" w:hAnsi="Tahoma" w:cs="Tahoma"/>
        </w:rPr>
      </w:pPr>
      <w:r>
        <w:rPr>
          <w:rFonts w:ascii="Tahoma" w:hAnsi="Tahoma" w:cs="Tahoma"/>
        </w:rPr>
        <w:t xml:space="preserve">Aunque en el Curso básico se profundizó en lo que es la evaluación de riesgos laborales y se expuso un método de evaluación más complejo para un mayor conocimiento, el método que recogemos en el presente manual para llevar a cabo la evaluación de riesgos laborales y cuya utilización sugerimos para empresas de hasta 10 trabajadores, en las que el empresario asume personalmente la actividad preventiva, es el recomendado por el Instituto Nacional de Seguridad e Higiene en el Trabajo, recogido en la página web </w:t>
      </w:r>
      <w:r w:rsidRPr="00BC4D8E">
        <w:rPr>
          <w:rFonts w:ascii="Tahoma" w:hAnsi="Tahoma" w:cs="Tahoma"/>
          <w:i/>
        </w:rPr>
        <w:t>Prevención 10</w:t>
      </w:r>
      <w:r>
        <w:rPr>
          <w:rFonts w:ascii="Tahoma" w:hAnsi="Tahoma" w:cs="Tahoma"/>
          <w:i/>
        </w:rPr>
        <w:t xml:space="preserve">.es. </w:t>
      </w:r>
      <w:r>
        <w:rPr>
          <w:rFonts w:ascii="Tahoma" w:hAnsi="Tahoma" w:cs="Tahoma"/>
        </w:rPr>
        <w:t>Como puede verse en el mismo, para cada actividad hace una enumeración de los posibles riesgos, así como de las medidas preventivas a adoptar. Cada medida preventiva se corresponde con varias columnas: medidas adoptadas, medidas a adoptar, responsable, fecha límite y fecha de realización.</w:t>
      </w:r>
    </w:p>
    <w:p w:rsidR="00EA2336" w:rsidRDefault="00EA2336" w:rsidP="00EA2336">
      <w:pPr>
        <w:pStyle w:val="Estndar"/>
        <w:tabs>
          <w:tab w:val="left" w:pos="720"/>
          <w:tab w:val="left" w:pos="1467"/>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jc w:val="both"/>
        <w:rPr>
          <w:rFonts w:ascii="Tahoma" w:hAnsi="Tahoma" w:cs="Tahoma"/>
        </w:rPr>
      </w:pPr>
    </w:p>
    <w:p w:rsidR="00EA2336" w:rsidRDefault="00EA2336" w:rsidP="00EA2336">
      <w:pPr>
        <w:pStyle w:val="Estndar"/>
        <w:tabs>
          <w:tab w:val="left" w:pos="720"/>
          <w:tab w:val="left" w:pos="1467"/>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jc w:val="both"/>
        <w:rPr>
          <w:rFonts w:ascii="Tahoma" w:hAnsi="Tahoma" w:cs="Tahoma"/>
        </w:rPr>
      </w:pPr>
      <w:r>
        <w:rPr>
          <w:rFonts w:ascii="Tahoma" w:hAnsi="Tahoma" w:cs="Tahoma"/>
        </w:rPr>
        <w:t>Evidentemente, aquellas que estén ya adoptadas, no hay más que marcarlas y no es necesario rellenar el resto de columnas en relación con esas medidas preventivas. Lo mismo ocurre si no es necesario adoptarlas por no existir el riesgo que, mediante las mismas, el formulario pretende eliminar o reducir (se expresa la no necesidad de adoptar la medida).</w:t>
      </w:r>
    </w:p>
    <w:p w:rsidR="00EA2336" w:rsidRDefault="00EA2336" w:rsidP="00EA2336">
      <w:pPr>
        <w:pStyle w:val="Estndar"/>
        <w:tabs>
          <w:tab w:val="left" w:pos="720"/>
          <w:tab w:val="left" w:pos="1467"/>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jc w:val="both"/>
        <w:rPr>
          <w:rFonts w:ascii="Tahoma" w:hAnsi="Tahoma" w:cs="Tahoma"/>
        </w:rPr>
      </w:pPr>
    </w:p>
    <w:p w:rsidR="00EA2336" w:rsidRDefault="00EA2336" w:rsidP="00EA2336">
      <w:pPr>
        <w:pStyle w:val="Estndar"/>
        <w:tabs>
          <w:tab w:val="left" w:pos="720"/>
          <w:tab w:val="left" w:pos="1467"/>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jc w:val="both"/>
        <w:rPr>
          <w:rFonts w:ascii="Tahoma" w:hAnsi="Tahoma" w:cs="Tahoma"/>
        </w:rPr>
      </w:pPr>
      <w:r>
        <w:rPr>
          <w:rFonts w:ascii="Tahoma" w:hAnsi="Tahoma" w:cs="Tahoma"/>
        </w:rPr>
        <w:t>Aquellas medidas que no han sido adoptadas, cuya adopción es necesaria para eliminar o reducir un riesgo existente, deberán ser marcadas como tales “medidas a adoptar”. En este supuesto, es necesario determinar el “responsable” y la “fecha límite” y, una vez, implantada la medida, se expresará la “fecha de finalización”.</w:t>
      </w:r>
    </w:p>
    <w:p w:rsidR="00EA2336" w:rsidRDefault="00EA2336" w:rsidP="00EA2336">
      <w:pPr>
        <w:pStyle w:val="Estndar"/>
        <w:tabs>
          <w:tab w:val="left" w:pos="720"/>
          <w:tab w:val="left" w:pos="1467"/>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jc w:val="both"/>
        <w:rPr>
          <w:rFonts w:ascii="Tahoma" w:hAnsi="Tahoma" w:cs="Tahoma"/>
        </w:rPr>
      </w:pPr>
    </w:p>
    <w:p w:rsidR="00EA2336" w:rsidRDefault="00EA2336" w:rsidP="00EA2336">
      <w:pPr>
        <w:pStyle w:val="Estndar"/>
        <w:tabs>
          <w:tab w:val="left" w:pos="720"/>
          <w:tab w:val="left" w:pos="1467"/>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jc w:val="both"/>
        <w:rPr>
          <w:rFonts w:ascii="Tahoma" w:hAnsi="Tahoma" w:cs="Tahoma"/>
        </w:rPr>
      </w:pPr>
      <w:r>
        <w:rPr>
          <w:rFonts w:ascii="Tahoma" w:hAnsi="Tahoma" w:cs="Tahoma"/>
        </w:rPr>
        <w:t xml:space="preserve">Como puede comprobarse, el sistema propuesto es muy sencillo y gráfico, pues de un simple vistazo, el empresario que ha asumido la actividad preventiva o cualquiera que examine el estado de dicha actividad en la empresa, puede comprobarlo con facilidad. </w:t>
      </w:r>
    </w:p>
    <w:p w:rsidR="00EA2336" w:rsidRDefault="00EA2336" w:rsidP="00EA2336">
      <w:pPr>
        <w:pStyle w:val="Estndar"/>
        <w:tabs>
          <w:tab w:val="left" w:pos="720"/>
          <w:tab w:val="left" w:pos="1467"/>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jc w:val="both"/>
        <w:rPr>
          <w:rFonts w:ascii="Tahoma" w:hAnsi="Tahoma" w:cs="Tahoma"/>
        </w:rPr>
      </w:pPr>
    </w:p>
    <w:p w:rsidR="00EA2336" w:rsidRPr="00F5544A" w:rsidRDefault="00EA2336" w:rsidP="00EA2336">
      <w:pPr>
        <w:pStyle w:val="Estndar"/>
        <w:tabs>
          <w:tab w:val="left" w:pos="720"/>
          <w:tab w:val="left" w:pos="1467"/>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jc w:val="both"/>
        <w:rPr>
          <w:rFonts w:ascii="Tahoma" w:hAnsi="Tahoma" w:cs="Tahoma"/>
        </w:rPr>
      </w:pPr>
      <w:r>
        <w:rPr>
          <w:rFonts w:ascii="Tahoma" w:hAnsi="Tahoma" w:cs="Tahoma"/>
        </w:rPr>
        <w:t>En este manual se recomienda a los empresarios que asumen esta actividad, no realizando actividades del Anexo I del Reglamento de los Servicios de Prevención, autoevaluarse mediante este sistema recogido en la página web del Ministerio de Empleo y Seguridad Social, Prevención 10.es, dada su sencillez y claridad. Ello facilitará al empresario tanto la realización de la evaluación como aproximarse al conocimiento de la realidad de su empresa y de las dificultades existentes para prevenir los riesgos profesionales, ayudándole a integrar la prevención de riesgos laborales en todas las actividades desarrolladas en la empresa, así como en los distintos niveles jerárquicos y competenciales existentes en la estructura de la empresa.</w:t>
      </w:r>
    </w:p>
    <w:p w:rsidR="00EA2336" w:rsidRPr="00F5544A" w:rsidRDefault="00EA2336" w:rsidP="00EA2336">
      <w:pPr>
        <w:pStyle w:val="Estndar"/>
        <w:tabs>
          <w:tab w:val="left" w:pos="720"/>
          <w:tab w:val="left" w:pos="1467"/>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jc w:val="both"/>
        <w:rPr>
          <w:rFonts w:ascii="Tahoma" w:hAnsi="Tahoma" w:cs="Tahoma"/>
          <w:b/>
          <w:bCs/>
          <w:smallCaps/>
          <w:noProof/>
          <w:lang w:eastAsia="it-IT"/>
        </w:rPr>
      </w:pPr>
    </w:p>
    <w:p w:rsidR="00EA2336" w:rsidRDefault="00EA2336" w:rsidP="00EA2336">
      <w:pPr>
        <w:pStyle w:val="Estndar"/>
        <w:tabs>
          <w:tab w:val="left" w:pos="720"/>
          <w:tab w:val="left" w:pos="1467"/>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jc w:val="both"/>
        <w:rPr>
          <w:rFonts w:ascii="Tahoma" w:hAnsi="Tahoma" w:cs="Tahoma"/>
          <w:b/>
          <w:bCs/>
          <w:smallCaps/>
          <w:noProof/>
          <w:lang w:eastAsia="it-IT"/>
        </w:rPr>
      </w:pPr>
      <w:r>
        <w:rPr>
          <w:rFonts w:ascii="Tahoma" w:hAnsi="Tahoma" w:cs="Tahoma"/>
          <w:b/>
          <w:bCs/>
          <w:smallCaps/>
          <w:noProof/>
        </w:rPr>
        <w:lastRenderedPageBreak/>
        <w:drawing>
          <wp:inline distT="0" distB="0" distL="0" distR="0">
            <wp:extent cx="5381625" cy="34385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81625" cy="3438525"/>
                    </a:xfrm>
                    <a:prstGeom prst="rect">
                      <a:avLst/>
                    </a:prstGeom>
                    <a:noFill/>
                    <a:ln>
                      <a:noFill/>
                    </a:ln>
                  </pic:spPr>
                </pic:pic>
              </a:graphicData>
            </a:graphic>
          </wp:inline>
        </w:drawing>
      </w:r>
    </w:p>
    <w:p w:rsidR="00EA2336" w:rsidRPr="00314292" w:rsidRDefault="00EA2336" w:rsidP="00EA2336">
      <w:pPr>
        <w:pStyle w:val="Estndar"/>
        <w:tabs>
          <w:tab w:val="left" w:pos="720"/>
          <w:tab w:val="left" w:pos="1467"/>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jc w:val="both"/>
        <w:rPr>
          <w:rFonts w:ascii="Tahoma" w:hAnsi="Tahoma" w:cs="Tahoma"/>
          <w:b/>
          <w:bCs/>
          <w:smallCaps/>
          <w:noProof/>
          <w:lang w:eastAsia="it-IT"/>
        </w:rPr>
      </w:pPr>
      <w:r w:rsidRPr="00314292">
        <w:rPr>
          <w:rFonts w:ascii="Tahoma" w:hAnsi="Tahoma" w:cs="Tahoma"/>
          <w:b/>
          <w:bCs/>
          <w:smallCaps/>
          <w:noProof/>
          <w:lang w:eastAsia="it-IT"/>
        </w:rPr>
        <w:t>Planificación de la  Actividad Preventiva</w:t>
      </w:r>
    </w:p>
    <w:p w:rsidR="00EA2336" w:rsidRDefault="00EA2336" w:rsidP="00EA2336">
      <w:pPr>
        <w:pStyle w:val="Encabezado"/>
        <w:rPr>
          <w:rFonts w:ascii="Tahoma" w:hAnsi="Tahoma" w:cs="Tahoma"/>
          <w:b/>
          <w:bCs/>
        </w:rPr>
      </w:pPr>
    </w:p>
    <w:p w:rsidR="00EA2336" w:rsidRDefault="00EA2336" w:rsidP="00EA2336">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both"/>
      </w:pPr>
      <w:r>
        <w:t xml:space="preserve">El modelo de </w:t>
      </w:r>
      <w:smartTag w:uri="urn:schemas-microsoft-com:office:smarttags" w:element="PersonName">
        <w:smartTagPr>
          <w:attr w:name="ProductID" w:val="la Planificación"/>
        </w:smartTagPr>
        <w:r>
          <w:t>la Planificación</w:t>
        </w:r>
      </w:smartTag>
      <w:r>
        <w:t xml:space="preserve"> de </w:t>
      </w:r>
      <w:smartTag w:uri="urn:schemas-microsoft-com:office:smarttags" w:element="PersonName">
        <w:smartTagPr>
          <w:attr w:name="ProductID" w:val="la Prevención"/>
        </w:smartTagPr>
        <w:r>
          <w:t>la Prevención</w:t>
        </w:r>
      </w:smartTag>
      <w:r>
        <w:t xml:space="preserve"> que se desarrolla da cumplimiento al artículo 8 del Real Decreto 39/1997, por el que se aprueba el Reglame</w:t>
      </w:r>
      <w:r>
        <w:t>n</w:t>
      </w:r>
      <w:r>
        <w:t>to de los Servicios de Prevención, y tiene como objeto planificar la actividad preventiva necesaria en función del resultado del informe de evaluación de riesgos efectuado, y con referencia:</w:t>
      </w:r>
    </w:p>
    <w:p w:rsidR="00EA2336" w:rsidRDefault="00EA2336" w:rsidP="00EA2336">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both"/>
      </w:pPr>
    </w:p>
    <w:p w:rsidR="00EA2336" w:rsidRDefault="00EA2336" w:rsidP="00EA2336">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both"/>
      </w:pPr>
      <w:r>
        <w:t xml:space="preserve">Al planificar la actividad preventiva se indica, para cada una de las acciones, y en función de la magnitud de los riesgos y el número de trabajadores expuestos, la prioridad considerada, que varía del valor 1 "prioridad máxima", al valor 4 "prioridad mínima", y que ha de servir a </w:t>
      </w:r>
      <w:proofErr w:type="spellStart"/>
      <w:r>
        <w:t>al</w:t>
      </w:r>
      <w:proofErr w:type="spellEnd"/>
      <w:r>
        <w:t xml:space="preserve"> empresa como orientación para establecer los plazos de implantación de la medida.</w:t>
      </w:r>
    </w:p>
    <w:p w:rsidR="00EA2336" w:rsidRDefault="00EA2336" w:rsidP="00EA2336">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both"/>
      </w:pPr>
    </w:p>
    <w:p w:rsidR="00EA2336" w:rsidRDefault="00EA2336" w:rsidP="00EA2336">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both"/>
      </w:pPr>
      <w:r>
        <w:t>En cuanto al contenido de las acciones planificadas, se han tenido en cuenta, en caso de existir, las disposiciones legales relativas a riesgos específicos, así como los principios de la acción prevent</w:t>
      </w:r>
      <w:r>
        <w:t>i</w:t>
      </w:r>
      <w:r>
        <w:t xml:space="preserve">va señalados en el artículo 15 de </w:t>
      </w:r>
      <w:smartTag w:uri="urn:schemas-microsoft-com:office:smarttags" w:element="PersonName">
        <w:smartTagPr>
          <w:attr w:name="ProductID" w:val="la Ley"/>
        </w:smartTagPr>
        <w:r>
          <w:t>la Ley</w:t>
        </w:r>
      </w:smartTag>
      <w:r>
        <w:t xml:space="preserve"> de Prevención de Riesgos Laborales.</w:t>
      </w:r>
      <w:r>
        <w:tab/>
      </w:r>
    </w:p>
    <w:p w:rsidR="00EA2336" w:rsidRDefault="00EA2336" w:rsidP="00EA2336">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both"/>
      </w:pPr>
    </w:p>
    <w:p w:rsidR="00EA2336" w:rsidRDefault="00EA2336" w:rsidP="00EA2336">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both"/>
      </w:pPr>
      <w:r>
        <w:t xml:space="preserve">Con el fin de establecer un contenido acorde con el artículo 9 del Reglamento de los Servicios de Prevención, </w:t>
      </w:r>
      <w:smartTag w:uri="urn:schemas-microsoft-com:office:smarttags" w:element="PersonName">
        <w:smartTagPr>
          <w:attr w:name="ProductID" w:val="la Planificación"/>
        </w:smartTagPr>
        <w:r>
          <w:t>la Planificación</w:t>
        </w:r>
      </w:smartTag>
      <w:r>
        <w:t xml:space="preserve"> de </w:t>
      </w:r>
      <w:smartTag w:uri="urn:schemas-microsoft-com:office:smarttags" w:element="PersonName">
        <w:smartTagPr>
          <w:attr w:name="ProductID" w:val="la Prevención"/>
        </w:smartTagPr>
        <w:r>
          <w:t>la Prevención</w:t>
        </w:r>
      </w:smartTag>
      <w:r>
        <w:t xml:space="preserve"> se desarrolla conforme a la siguiente estructura:</w:t>
      </w:r>
    </w:p>
    <w:p w:rsidR="00EA2336" w:rsidRDefault="00EA2336" w:rsidP="00EA2336">
      <w:pPr>
        <w:pStyle w:val="Topo1"/>
        <w:numPr>
          <w:ilvl w:val="0"/>
          <w:numId w:val="4"/>
        </w:numPr>
        <w:tabs>
          <w:tab w:val="clear" w:pos="1584"/>
          <w:tab w:val="left" w:pos="720"/>
          <w:tab w:val="num" w:pos="1440"/>
          <w:tab w:val="left" w:pos="2160"/>
          <w:tab w:val="left" w:pos="2880"/>
          <w:tab w:val="left" w:pos="3600"/>
          <w:tab w:val="left" w:pos="4320"/>
          <w:tab w:val="left" w:pos="5040"/>
          <w:tab w:val="left" w:pos="5760"/>
          <w:tab w:val="left" w:pos="6480"/>
          <w:tab w:val="left" w:pos="7200"/>
          <w:tab w:val="left" w:pos="7920"/>
          <w:tab w:val="left" w:pos="8640"/>
        </w:tabs>
        <w:ind w:left="1440"/>
      </w:pPr>
      <w:r>
        <w:t>Resumen de planificación de la prevención, en la que se incluye el global de las medidas técnicas y procedimientos a desarrollar, indicándose para cada una de las mismas el ámbito de aplicación y la prioridad establ</w:t>
      </w:r>
      <w:r>
        <w:t>e</w:t>
      </w:r>
      <w:r>
        <w:t xml:space="preserve">cida en la evaluación. </w:t>
      </w:r>
    </w:p>
    <w:p w:rsidR="00EA2336" w:rsidRDefault="00EA2336" w:rsidP="00EA2336">
      <w:pPr>
        <w:pStyle w:val="Topo1"/>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EA2336" w:rsidRDefault="00EA2336" w:rsidP="00EA2336">
      <w:pPr>
        <w:pStyle w:val="Topo1"/>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Como complemento a este documento se generan y archivan en el apartado correspondiente </w:t>
      </w:r>
      <w:smartTag w:uri="urn:schemas-microsoft-com:office:smarttags" w:element="PersonName">
        <w:smartTagPr>
          <w:attr w:name="ProductID" w:val="la Documentación"/>
        </w:smartTagPr>
        <w:r>
          <w:t>la Documentación</w:t>
        </w:r>
      </w:smartTag>
      <w:r>
        <w:t xml:space="preserve"> de Prevención los siguientes </w:t>
      </w:r>
      <w:proofErr w:type="gramStart"/>
      <w:r>
        <w:t>documentos :</w:t>
      </w:r>
      <w:proofErr w:type="gramEnd"/>
    </w:p>
    <w:p w:rsidR="00EA2336" w:rsidRPr="00125C7C" w:rsidRDefault="00EA2336" w:rsidP="00EA2336">
      <w:pPr>
        <w:pStyle w:val="Topo1"/>
        <w:numPr>
          <w:ilvl w:val="0"/>
          <w:numId w:val="3"/>
        </w:numPr>
        <w:tabs>
          <w:tab w:val="left" w:pos="720"/>
          <w:tab w:val="left" w:pos="2160"/>
          <w:tab w:val="left" w:pos="2880"/>
          <w:tab w:val="left" w:pos="3600"/>
          <w:tab w:val="left" w:pos="4320"/>
          <w:tab w:val="left" w:pos="5040"/>
          <w:tab w:val="left" w:pos="5760"/>
          <w:tab w:val="left" w:pos="6480"/>
          <w:tab w:val="left" w:pos="7200"/>
          <w:tab w:val="left" w:pos="7920"/>
          <w:tab w:val="left" w:pos="8640"/>
        </w:tabs>
      </w:pPr>
      <w:r w:rsidRPr="00125C7C">
        <w:t>Plan de F</w:t>
      </w:r>
      <w:r>
        <w:t>ormación por puesto de trabajo.</w:t>
      </w:r>
    </w:p>
    <w:p w:rsidR="00EA2336" w:rsidRPr="00125C7C" w:rsidRDefault="00EA2336" w:rsidP="00EA2336">
      <w:pPr>
        <w:pStyle w:val="Topo1"/>
        <w:numPr>
          <w:ilvl w:val="0"/>
          <w:numId w:val="3"/>
        </w:numPr>
        <w:tabs>
          <w:tab w:val="left" w:pos="720"/>
          <w:tab w:val="left" w:pos="2160"/>
          <w:tab w:val="left" w:pos="2880"/>
          <w:tab w:val="left" w:pos="3600"/>
          <w:tab w:val="left" w:pos="4320"/>
          <w:tab w:val="left" w:pos="5040"/>
          <w:tab w:val="left" w:pos="5760"/>
          <w:tab w:val="left" w:pos="6480"/>
          <w:tab w:val="left" w:pos="7200"/>
          <w:tab w:val="left" w:pos="7920"/>
          <w:tab w:val="left" w:pos="8640"/>
        </w:tabs>
      </w:pPr>
      <w:r w:rsidRPr="00125C7C">
        <w:t>Plan de Información por puesto de trabajo</w:t>
      </w:r>
      <w:r>
        <w:t>.</w:t>
      </w:r>
    </w:p>
    <w:p w:rsidR="00EA2336" w:rsidRPr="00125C7C" w:rsidRDefault="00EA2336" w:rsidP="00EA2336">
      <w:pPr>
        <w:pStyle w:val="Topo1"/>
        <w:numPr>
          <w:ilvl w:val="0"/>
          <w:numId w:val="3"/>
        </w:numPr>
        <w:tabs>
          <w:tab w:val="left" w:pos="720"/>
          <w:tab w:val="left" w:pos="2160"/>
          <w:tab w:val="left" w:pos="2880"/>
          <w:tab w:val="left" w:pos="3600"/>
          <w:tab w:val="left" w:pos="4320"/>
          <w:tab w:val="left" w:pos="5040"/>
          <w:tab w:val="left" w:pos="5760"/>
          <w:tab w:val="left" w:pos="6480"/>
          <w:tab w:val="left" w:pos="7200"/>
          <w:tab w:val="left" w:pos="7920"/>
          <w:tab w:val="left" w:pos="8640"/>
        </w:tabs>
      </w:pPr>
      <w:r w:rsidRPr="00125C7C">
        <w:t>Plan de EPI re</w:t>
      </w:r>
      <w:r>
        <w:t>queridos por puesto de trabajo.</w:t>
      </w:r>
    </w:p>
    <w:p w:rsidR="00EA2336" w:rsidRPr="00125C7C" w:rsidRDefault="00EA2336" w:rsidP="00EA2336">
      <w:pPr>
        <w:pStyle w:val="Topo1"/>
        <w:numPr>
          <w:ilvl w:val="0"/>
          <w:numId w:val="3"/>
        </w:numPr>
        <w:tabs>
          <w:tab w:val="left" w:pos="720"/>
          <w:tab w:val="left" w:pos="2160"/>
          <w:tab w:val="left" w:pos="2880"/>
          <w:tab w:val="left" w:pos="3600"/>
          <w:tab w:val="left" w:pos="4320"/>
          <w:tab w:val="left" w:pos="5040"/>
          <w:tab w:val="left" w:pos="5760"/>
          <w:tab w:val="left" w:pos="6480"/>
          <w:tab w:val="left" w:pos="7200"/>
          <w:tab w:val="left" w:pos="7920"/>
          <w:tab w:val="left" w:pos="8640"/>
        </w:tabs>
      </w:pPr>
      <w:r>
        <w:lastRenderedPageBreak/>
        <w:t xml:space="preserve">Plan de Controles Periódicos </w:t>
      </w:r>
      <w:r w:rsidRPr="00125C7C">
        <w:t>a efectuar.</w:t>
      </w:r>
    </w:p>
    <w:p w:rsidR="00EA2336" w:rsidRDefault="00EA2336" w:rsidP="00EA2336">
      <w:pPr>
        <w:pStyle w:val="Topo1"/>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EA2336" w:rsidRDefault="00EA2336" w:rsidP="00EA2336">
      <w:pPr>
        <w:pStyle w:val="Topo"/>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Para dar cumplimento al Art. 9 del R.D. 39/97 la planificación debe incluir los medios humanos y materiales n</w:t>
      </w:r>
      <w:r>
        <w:t>e</w:t>
      </w:r>
      <w:r>
        <w:t xml:space="preserve">cesarios, así como la asignación de recursos económicos precisos, por lo que </w:t>
      </w:r>
      <w:r>
        <w:fldChar w:fldCharType="begin"/>
      </w:r>
      <w:r>
        <w:instrText xml:space="preserve"> MERGEFIELD Nombre_Empresa </w:instrText>
      </w:r>
      <w:r>
        <w:fldChar w:fldCharType="separate"/>
      </w:r>
      <w:r>
        <w:rPr>
          <w:noProof/>
        </w:rPr>
        <w:t>«Nombre_Empresa»</w:t>
      </w:r>
      <w:r>
        <w:fldChar w:fldCharType="end"/>
      </w:r>
      <w:r>
        <w:t xml:space="preserve"> deberá asignar responsables de forma individual a cada medida, fijar los plazos previstos para la impla</w:t>
      </w:r>
      <w:r>
        <w:t>n</w:t>
      </w:r>
      <w:r>
        <w:t>tación de las medidas, así como habilitar recursos económicos para las mismas.</w:t>
      </w:r>
    </w:p>
    <w:p w:rsidR="00EA2336" w:rsidRDefault="00EA2336" w:rsidP="00EA2336">
      <w:pPr>
        <w:spacing w:line="360" w:lineRule="auto"/>
        <w:jc w:val="both"/>
        <w:rPr>
          <w:rFonts w:ascii="Agency FB" w:hAnsi="Agency FB" w:cs="Calibri"/>
          <w:b/>
          <w:bCs/>
          <w:color w:val="943634"/>
          <w:lang w:val="es-ES_tradnl"/>
        </w:rPr>
      </w:pPr>
    </w:p>
    <w:p w:rsidR="00EA2336" w:rsidRDefault="00EA2336" w:rsidP="00EA2336">
      <w:pPr>
        <w:spacing w:line="360" w:lineRule="auto"/>
        <w:jc w:val="both"/>
        <w:rPr>
          <w:rFonts w:ascii="Agency FB" w:hAnsi="Agency FB" w:cs="Calibri"/>
          <w:b/>
          <w:bCs/>
          <w:color w:val="943634"/>
          <w:lang w:val="es-ES_tradnl"/>
        </w:rPr>
      </w:pPr>
    </w:p>
    <w:p w:rsidR="007C40FE" w:rsidRDefault="007C40FE" w:rsidP="00EA2336">
      <w:bookmarkStart w:id="0" w:name="_GoBack"/>
      <w:bookmarkEnd w:id="0"/>
    </w:p>
    <w:sectPr w:rsidR="007C40F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E3553"/>
    <w:multiLevelType w:val="hybridMultilevel"/>
    <w:tmpl w:val="00B22254"/>
    <w:lvl w:ilvl="0" w:tplc="0C0A0001">
      <w:start w:val="1"/>
      <w:numFmt w:val="bullet"/>
      <w:lvlText w:val=""/>
      <w:lvlJc w:val="left"/>
      <w:pPr>
        <w:tabs>
          <w:tab w:val="num" w:pos="1584"/>
        </w:tabs>
        <w:ind w:left="1584" w:hanging="360"/>
      </w:pPr>
      <w:rPr>
        <w:rFonts w:ascii="Symbol" w:hAnsi="Symbol" w:hint="default"/>
      </w:rPr>
    </w:lvl>
    <w:lvl w:ilvl="1" w:tplc="0C0A0003" w:tentative="1">
      <w:start w:val="1"/>
      <w:numFmt w:val="bullet"/>
      <w:lvlText w:val="o"/>
      <w:lvlJc w:val="left"/>
      <w:pPr>
        <w:tabs>
          <w:tab w:val="num" w:pos="2304"/>
        </w:tabs>
        <w:ind w:left="2304" w:hanging="360"/>
      </w:pPr>
      <w:rPr>
        <w:rFonts w:ascii="Courier New" w:hAnsi="Courier New" w:hint="default"/>
      </w:rPr>
    </w:lvl>
    <w:lvl w:ilvl="2" w:tplc="0C0A0005" w:tentative="1">
      <w:start w:val="1"/>
      <w:numFmt w:val="bullet"/>
      <w:lvlText w:val=""/>
      <w:lvlJc w:val="left"/>
      <w:pPr>
        <w:tabs>
          <w:tab w:val="num" w:pos="3024"/>
        </w:tabs>
        <w:ind w:left="3024" w:hanging="360"/>
      </w:pPr>
      <w:rPr>
        <w:rFonts w:ascii="Wingdings" w:hAnsi="Wingdings" w:hint="default"/>
      </w:rPr>
    </w:lvl>
    <w:lvl w:ilvl="3" w:tplc="0C0A0001" w:tentative="1">
      <w:start w:val="1"/>
      <w:numFmt w:val="bullet"/>
      <w:lvlText w:val=""/>
      <w:lvlJc w:val="left"/>
      <w:pPr>
        <w:tabs>
          <w:tab w:val="num" w:pos="3744"/>
        </w:tabs>
        <w:ind w:left="3744" w:hanging="360"/>
      </w:pPr>
      <w:rPr>
        <w:rFonts w:ascii="Symbol" w:hAnsi="Symbol" w:hint="default"/>
      </w:rPr>
    </w:lvl>
    <w:lvl w:ilvl="4" w:tplc="0C0A0003" w:tentative="1">
      <w:start w:val="1"/>
      <w:numFmt w:val="bullet"/>
      <w:lvlText w:val="o"/>
      <w:lvlJc w:val="left"/>
      <w:pPr>
        <w:tabs>
          <w:tab w:val="num" w:pos="4464"/>
        </w:tabs>
        <w:ind w:left="4464" w:hanging="360"/>
      </w:pPr>
      <w:rPr>
        <w:rFonts w:ascii="Courier New" w:hAnsi="Courier New" w:hint="default"/>
      </w:rPr>
    </w:lvl>
    <w:lvl w:ilvl="5" w:tplc="0C0A0005" w:tentative="1">
      <w:start w:val="1"/>
      <w:numFmt w:val="bullet"/>
      <w:lvlText w:val=""/>
      <w:lvlJc w:val="left"/>
      <w:pPr>
        <w:tabs>
          <w:tab w:val="num" w:pos="5184"/>
        </w:tabs>
        <w:ind w:left="5184" w:hanging="360"/>
      </w:pPr>
      <w:rPr>
        <w:rFonts w:ascii="Wingdings" w:hAnsi="Wingdings" w:hint="default"/>
      </w:rPr>
    </w:lvl>
    <w:lvl w:ilvl="6" w:tplc="0C0A0001" w:tentative="1">
      <w:start w:val="1"/>
      <w:numFmt w:val="bullet"/>
      <w:lvlText w:val=""/>
      <w:lvlJc w:val="left"/>
      <w:pPr>
        <w:tabs>
          <w:tab w:val="num" w:pos="5904"/>
        </w:tabs>
        <w:ind w:left="5904" w:hanging="360"/>
      </w:pPr>
      <w:rPr>
        <w:rFonts w:ascii="Symbol" w:hAnsi="Symbol" w:hint="default"/>
      </w:rPr>
    </w:lvl>
    <w:lvl w:ilvl="7" w:tplc="0C0A0003" w:tentative="1">
      <w:start w:val="1"/>
      <w:numFmt w:val="bullet"/>
      <w:lvlText w:val="o"/>
      <w:lvlJc w:val="left"/>
      <w:pPr>
        <w:tabs>
          <w:tab w:val="num" w:pos="6624"/>
        </w:tabs>
        <w:ind w:left="6624" w:hanging="360"/>
      </w:pPr>
      <w:rPr>
        <w:rFonts w:ascii="Courier New" w:hAnsi="Courier New" w:hint="default"/>
      </w:rPr>
    </w:lvl>
    <w:lvl w:ilvl="8" w:tplc="0C0A0005" w:tentative="1">
      <w:start w:val="1"/>
      <w:numFmt w:val="bullet"/>
      <w:lvlText w:val=""/>
      <w:lvlJc w:val="left"/>
      <w:pPr>
        <w:tabs>
          <w:tab w:val="num" w:pos="7344"/>
        </w:tabs>
        <w:ind w:left="7344" w:hanging="360"/>
      </w:pPr>
      <w:rPr>
        <w:rFonts w:ascii="Wingdings" w:hAnsi="Wingdings" w:hint="default"/>
      </w:rPr>
    </w:lvl>
  </w:abstractNum>
  <w:abstractNum w:abstractNumId="1">
    <w:nsid w:val="25346BB7"/>
    <w:multiLevelType w:val="hybridMultilevel"/>
    <w:tmpl w:val="3B0ED4D8"/>
    <w:lvl w:ilvl="0" w:tplc="07186C3E">
      <w:start w:val="1"/>
      <w:numFmt w:val="lowerLetter"/>
      <w:lvlText w:val="%1."/>
      <w:lvlJc w:val="left"/>
      <w:pPr>
        <w:tabs>
          <w:tab w:val="num" w:pos="720"/>
        </w:tabs>
        <w:ind w:left="720" w:hanging="360"/>
      </w:pPr>
      <w:rPr>
        <w:rFonts w:cs="Times New Roman"/>
      </w:rPr>
    </w:lvl>
    <w:lvl w:ilvl="1" w:tplc="EFD6A5FC" w:tentative="1">
      <w:start w:val="1"/>
      <w:numFmt w:val="lowerLetter"/>
      <w:lvlText w:val="%2."/>
      <w:lvlJc w:val="left"/>
      <w:pPr>
        <w:tabs>
          <w:tab w:val="num" w:pos="1440"/>
        </w:tabs>
        <w:ind w:left="1440" w:hanging="360"/>
      </w:pPr>
      <w:rPr>
        <w:rFonts w:cs="Times New Roman"/>
      </w:rPr>
    </w:lvl>
    <w:lvl w:ilvl="2" w:tplc="5A889F66" w:tentative="1">
      <w:start w:val="1"/>
      <w:numFmt w:val="lowerLetter"/>
      <w:lvlText w:val="%3."/>
      <w:lvlJc w:val="left"/>
      <w:pPr>
        <w:tabs>
          <w:tab w:val="num" w:pos="2160"/>
        </w:tabs>
        <w:ind w:left="2160" w:hanging="360"/>
      </w:pPr>
      <w:rPr>
        <w:rFonts w:cs="Times New Roman"/>
      </w:rPr>
    </w:lvl>
    <w:lvl w:ilvl="3" w:tplc="9E581E46" w:tentative="1">
      <w:start w:val="1"/>
      <w:numFmt w:val="lowerLetter"/>
      <w:lvlText w:val="%4."/>
      <w:lvlJc w:val="left"/>
      <w:pPr>
        <w:tabs>
          <w:tab w:val="num" w:pos="2880"/>
        </w:tabs>
        <w:ind w:left="2880" w:hanging="360"/>
      </w:pPr>
      <w:rPr>
        <w:rFonts w:cs="Times New Roman"/>
      </w:rPr>
    </w:lvl>
    <w:lvl w:ilvl="4" w:tplc="AE28BF1A" w:tentative="1">
      <w:start w:val="1"/>
      <w:numFmt w:val="lowerLetter"/>
      <w:lvlText w:val="%5."/>
      <w:lvlJc w:val="left"/>
      <w:pPr>
        <w:tabs>
          <w:tab w:val="num" w:pos="3600"/>
        </w:tabs>
        <w:ind w:left="3600" w:hanging="360"/>
      </w:pPr>
      <w:rPr>
        <w:rFonts w:cs="Times New Roman"/>
      </w:rPr>
    </w:lvl>
    <w:lvl w:ilvl="5" w:tplc="D1C8611C" w:tentative="1">
      <w:start w:val="1"/>
      <w:numFmt w:val="lowerLetter"/>
      <w:lvlText w:val="%6."/>
      <w:lvlJc w:val="left"/>
      <w:pPr>
        <w:tabs>
          <w:tab w:val="num" w:pos="4320"/>
        </w:tabs>
        <w:ind w:left="4320" w:hanging="360"/>
      </w:pPr>
      <w:rPr>
        <w:rFonts w:cs="Times New Roman"/>
      </w:rPr>
    </w:lvl>
    <w:lvl w:ilvl="6" w:tplc="F5B6F1A8" w:tentative="1">
      <w:start w:val="1"/>
      <w:numFmt w:val="lowerLetter"/>
      <w:lvlText w:val="%7."/>
      <w:lvlJc w:val="left"/>
      <w:pPr>
        <w:tabs>
          <w:tab w:val="num" w:pos="5040"/>
        </w:tabs>
        <w:ind w:left="5040" w:hanging="360"/>
      </w:pPr>
      <w:rPr>
        <w:rFonts w:cs="Times New Roman"/>
      </w:rPr>
    </w:lvl>
    <w:lvl w:ilvl="7" w:tplc="6E620EA8" w:tentative="1">
      <w:start w:val="1"/>
      <w:numFmt w:val="lowerLetter"/>
      <w:lvlText w:val="%8."/>
      <w:lvlJc w:val="left"/>
      <w:pPr>
        <w:tabs>
          <w:tab w:val="num" w:pos="5760"/>
        </w:tabs>
        <w:ind w:left="5760" w:hanging="360"/>
      </w:pPr>
      <w:rPr>
        <w:rFonts w:cs="Times New Roman"/>
      </w:rPr>
    </w:lvl>
    <w:lvl w:ilvl="8" w:tplc="967A705A" w:tentative="1">
      <w:start w:val="1"/>
      <w:numFmt w:val="lowerLetter"/>
      <w:lvlText w:val="%9."/>
      <w:lvlJc w:val="left"/>
      <w:pPr>
        <w:tabs>
          <w:tab w:val="num" w:pos="6480"/>
        </w:tabs>
        <w:ind w:left="6480" w:hanging="360"/>
      </w:pPr>
      <w:rPr>
        <w:rFonts w:cs="Times New Roman"/>
      </w:rPr>
    </w:lvl>
  </w:abstractNum>
  <w:abstractNum w:abstractNumId="2">
    <w:nsid w:val="40D852F7"/>
    <w:multiLevelType w:val="hybridMultilevel"/>
    <w:tmpl w:val="23C218F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9DA04FB"/>
    <w:multiLevelType w:val="hybridMultilevel"/>
    <w:tmpl w:val="93C20B2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336"/>
    <w:rsid w:val="007C40FE"/>
    <w:rsid w:val="00EA23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336"/>
    <w:pPr>
      <w:spacing w:after="0" w:line="240" w:lineRule="auto"/>
    </w:pPr>
    <w:rPr>
      <w:rFonts w:ascii="Times New Roman" w:eastAsia="Times New Roman" w:hAnsi="Times New Roman" w:cs="Times New Roman"/>
      <w:sz w:val="24"/>
      <w:szCs w:val="24"/>
      <w:lang w:eastAsia="es-ES"/>
    </w:rPr>
  </w:style>
  <w:style w:type="paragraph" w:styleId="Ttulo3">
    <w:name w:val="heading 3"/>
    <w:basedOn w:val="Normal"/>
    <w:next w:val="Normal"/>
    <w:link w:val="Ttulo3Car"/>
    <w:uiPriority w:val="9"/>
    <w:qFormat/>
    <w:rsid w:val="00EA2336"/>
    <w:pPr>
      <w:keepNext/>
      <w:spacing w:before="240" w:after="60"/>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EA2336"/>
    <w:rPr>
      <w:rFonts w:ascii="Cambria" w:eastAsia="Times New Roman" w:hAnsi="Cambria" w:cs="Times New Roman"/>
      <w:b/>
      <w:bCs/>
      <w:sz w:val="26"/>
      <w:szCs w:val="26"/>
      <w:lang w:eastAsia="es-ES"/>
    </w:rPr>
  </w:style>
  <w:style w:type="paragraph" w:customStyle="1" w:styleId="Estndar">
    <w:name w:val="Estándar"/>
    <w:basedOn w:val="Normal"/>
    <w:rsid w:val="00EA2336"/>
    <w:pPr>
      <w:autoSpaceDE w:val="0"/>
      <w:autoSpaceDN w:val="0"/>
      <w:adjustRightInd w:val="0"/>
      <w:ind w:left="1134"/>
    </w:pPr>
  </w:style>
  <w:style w:type="paragraph" w:customStyle="1" w:styleId="Topo">
    <w:name w:val="Topo"/>
    <w:basedOn w:val="Normal"/>
    <w:rsid w:val="00EA2336"/>
    <w:pPr>
      <w:overflowPunct w:val="0"/>
      <w:autoSpaceDE w:val="0"/>
      <w:autoSpaceDN w:val="0"/>
      <w:adjustRightInd w:val="0"/>
      <w:jc w:val="both"/>
      <w:textAlignment w:val="baseline"/>
    </w:pPr>
    <w:rPr>
      <w:rFonts w:ascii="Arial" w:hAnsi="Arial"/>
      <w:sz w:val="20"/>
      <w:szCs w:val="20"/>
      <w:lang w:val="es-ES_tradnl"/>
    </w:rPr>
  </w:style>
  <w:style w:type="paragraph" w:styleId="Encabezado">
    <w:name w:val="header"/>
    <w:basedOn w:val="Normal"/>
    <w:link w:val="EncabezadoCar"/>
    <w:uiPriority w:val="99"/>
    <w:unhideWhenUsed/>
    <w:rsid w:val="00EA2336"/>
    <w:pPr>
      <w:tabs>
        <w:tab w:val="center" w:pos="4252"/>
        <w:tab w:val="right" w:pos="8504"/>
      </w:tabs>
    </w:pPr>
  </w:style>
  <w:style w:type="character" w:customStyle="1" w:styleId="EncabezadoCar">
    <w:name w:val="Encabezado Car"/>
    <w:basedOn w:val="Fuentedeprrafopredeter"/>
    <w:link w:val="Encabezado"/>
    <w:uiPriority w:val="99"/>
    <w:rsid w:val="00EA2336"/>
    <w:rPr>
      <w:rFonts w:ascii="Times New Roman" w:eastAsia="Times New Roman" w:hAnsi="Times New Roman" w:cs="Times New Roman"/>
      <w:sz w:val="24"/>
      <w:szCs w:val="24"/>
      <w:lang w:eastAsia="es-ES"/>
    </w:rPr>
  </w:style>
  <w:style w:type="paragraph" w:customStyle="1" w:styleId="Textopredeterminado">
    <w:name w:val="Texto predeterminado"/>
    <w:basedOn w:val="Normal"/>
    <w:rsid w:val="00EA2336"/>
    <w:pPr>
      <w:overflowPunct w:val="0"/>
      <w:autoSpaceDE w:val="0"/>
      <w:autoSpaceDN w:val="0"/>
      <w:adjustRightInd w:val="0"/>
      <w:textAlignment w:val="baseline"/>
    </w:pPr>
    <w:rPr>
      <w:szCs w:val="20"/>
      <w:lang w:val="es-ES_tradnl"/>
    </w:rPr>
  </w:style>
  <w:style w:type="paragraph" w:styleId="NormalWeb">
    <w:name w:val="Normal (Web)"/>
    <w:basedOn w:val="Normal"/>
    <w:rsid w:val="00EA2336"/>
    <w:pPr>
      <w:spacing w:before="100" w:beforeAutospacing="1" w:after="100" w:afterAutospacing="1"/>
    </w:pPr>
    <w:rPr>
      <w:color w:val="000000"/>
    </w:rPr>
  </w:style>
  <w:style w:type="paragraph" w:styleId="z-Principiodelformulario">
    <w:name w:val="HTML Top of Form"/>
    <w:basedOn w:val="Normal"/>
    <w:next w:val="Normal"/>
    <w:link w:val="z-PrincipiodelformularioCar"/>
    <w:hidden/>
    <w:rsid w:val="00EA2336"/>
    <w:pPr>
      <w:pBdr>
        <w:bottom w:val="single" w:sz="6" w:space="1" w:color="auto"/>
      </w:pBdr>
      <w:jc w:val="center"/>
    </w:pPr>
    <w:rPr>
      <w:rFonts w:ascii="Arial" w:eastAsia="Cambria" w:hAnsi="Arial" w:cs="Arial"/>
      <w:vanish/>
      <w:sz w:val="16"/>
      <w:szCs w:val="16"/>
    </w:rPr>
  </w:style>
  <w:style w:type="character" w:customStyle="1" w:styleId="z-PrincipiodelformularioCar">
    <w:name w:val="z-Principio del formulario Car"/>
    <w:basedOn w:val="Fuentedeprrafopredeter"/>
    <w:link w:val="z-Principiodelformulario"/>
    <w:rsid w:val="00EA2336"/>
    <w:rPr>
      <w:rFonts w:ascii="Arial" w:eastAsia="Cambria" w:hAnsi="Arial" w:cs="Arial"/>
      <w:vanish/>
      <w:sz w:val="16"/>
      <w:szCs w:val="16"/>
      <w:lang w:eastAsia="es-ES"/>
    </w:rPr>
  </w:style>
  <w:style w:type="paragraph" w:styleId="z-Finaldelformulario">
    <w:name w:val="HTML Bottom of Form"/>
    <w:basedOn w:val="Normal"/>
    <w:next w:val="Normal"/>
    <w:link w:val="z-FinaldelformularioCar"/>
    <w:hidden/>
    <w:rsid w:val="00EA2336"/>
    <w:pPr>
      <w:pBdr>
        <w:top w:val="single" w:sz="6" w:space="1" w:color="auto"/>
      </w:pBdr>
      <w:jc w:val="center"/>
    </w:pPr>
    <w:rPr>
      <w:rFonts w:ascii="Arial" w:eastAsia="Cambria" w:hAnsi="Arial" w:cs="Arial"/>
      <w:vanish/>
      <w:sz w:val="16"/>
      <w:szCs w:val="16"/>
    </w:rPr>
  </w:style>
  <w:style w:type="character" w:customStyle="1" w:styleId="z-FinaldelformularioCar">
    <w:name w:val="z-Final del formulario Car"/>
    <w:basedOn w:val="Fuentedeprrafopredeter"/>
    <w:link w:val="z-Finaldelformulario"/>
    <w:rsid w:val="00EA2336"/>
    <w:rPr>
      <w:rFonts w:ascii="Arial" w:eastAsia="Cambria" w:hAnsi="Arial" w:cs="Arial"/>
      <w:vanish/>
      <w:sz w:val="16"/>
      <w:szCs w:val="16"/>
      <w:lang w:eastAsia="es-ES"/>
    </w:rPr>
  </w:style>
  <w:style w:type="paragraph" w:customStyle="1" w:styleId="Topo1">
    <w:name w:val="Topo 1"/>
    <w:basedOn w:val="Normal"/>
    <w:rsid w:val="00EA2336"/>
    <w:pPr>
      <w:overflowPunct w:val="0"/>
      <w:autoSpaceDE w:val="0"/>
      <w:autoSpaceDN w:val="0"/>
      <w:adjustRightInd w:val="0"/>
      <w:jc w:val="both"/>
      <w:textAlignment w:val="baseline"/>
    </w:pPr>
    <w:rPr>
      <w:rFonts w:ascii="Arial" w:hAnsi="Arial"/>
      <w:sz w:val="20"/>
      <w:szCs w:val="20"/>
      <w:lang w:val="es-ES_tradnl"/>
    </w:rPr>
  </w:style>
  <w:style w:type="paragraph" w:styleId="Textodeglobo">
    <w:name w:val="Balloon Text"/>
    <w:basedOn w:val="Normal"/>
    <w:link w:val="TextodegloboCar"/>
    <w:uiPriority w:val="99"/>
    <w:semiHidden/>
    <w:unhideWhenUsed/>
    <w:rsid w:val="00EA2336"/>
    <w:rPr>
      <w:rFonts w:ascii="Tahoma" w:hAnsi="Tahoma" w:cs="Tahoma"/>
      <w:sz w:val="16"/>
      <w:szCs w:val="16"/>
    </w:rPr>
  </w:style>
  <w:style w:type="character" w:customStyle="1" w:styleId="TextodegloboCar">
    <w:name w:val="Texto de globo Car"/>
    <w:basedOn w:val="Fuentedeprrafopredeter"/>
    <w:link w:val="Textodeglobo"/>
    <w:uiPriority w:val="99"/>
    <w:semiHidden/>
    <w:rsid w:val="00EA2336"/>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336"/>
    <w:pPr>
      <w:spacing w:after="0" w:line="240" w:lineRule="auto"/>
    </w:pPr>
    <w:rPr>
      <w:rFonts w:ascii="Times New Roman" w:eastAsia="Times New Roman" w:hAnsi="Times New Roman" w:cs="Times New Roman"/>
      <w:sz w:val="24"/>
      <w:szCs w:val="24"/>
      <w:lang w:eastAsia="es-ES"/>
    </w:rPr>
  </w:style>
  <w:style w:type="paragraph" w:styleId="Ttulo3">
    <w:name w:val="heading 3"/>
    <w:basedOn w:val="Normal"/>
    <w:next w:val="Normal"/>
    <w:link w:val="Ttulo3Car"/>
    <w:uiPriority w:val="9"/>
    <w:qFormat/>
    <w:rsid w:val="00EA2336"/>
    <w:pPr>
      <w:keepNext/>
      <w:spacing w:before="240" w:after="60"/>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EA2336"/>
    <w:rPr>
      <w:rFonts w:ascii="Cambria" w:eastAsia="Times New Roman" w:hAnsi="Cambria" w:cs="Times New Roman"/>
      <w:b/>
      <w:bCs/>
      <w:sz w:val="26"/>
      <w:szCs w:val="26"/>
      <w:lang w:eastAsia="es-ES"/>
    </w:rPr>
  </w:style>
  <w:style w:type="paragraph" w:customStyle="1" w:styleId="Estndar">
    <w:name w:val="Estándar"/>
    <w:basedOn w:val="Normal"/>
    <w:rsid w:val="00EA2336"/>
    <w:pPr>
      <w:autoSpaceDE w:val="0"/>
      <w:autoSpaceDN w:val="0"/>
      <w:adjustRightInd w:val="0"/>
      <w:ind w:left="1134"/>
    </w:pPr>
  </w:style>
  <w:style w:type="paragraph" w:customStyle="1" w:styleId="Topo">
    <w:name w:val="Topo"/>
    <w:basedOn w:val="Normal"/>
    <w:rsid w:val="00EA2336"/>
    <w:pPr>
      <w:overflowPunct w:val="0"/>
      <w:autoSpaceDE w:val="0"/>
      <w:autoSpaceDN w:val="0"/>
      <w:adjustRightInd w:val="0"/>
      <w:jc w:val="both"/>
      <w:textAlignment w:val="baseline"/>
    </w:pPr>
    <w:rPr>
      <w:rFonts w:ascii="Arial" w:hAnsi="Arial"/>
      <w:sz w:val="20"/>
      <w:szCs w:val="20"/>
      <w:lang w:val="es-ES_tradnl"/>
    </w:rPr>
  </w:style>
  <w:style w:type="paragraph" w:styleId="Encabezado">
    <w:name w:val="header"/>
    <w:basedOn w:val="Normal"/>
    <w:link w:val="EncabezadoCar"/>
    <w:uiPriority w:val="99"/>
    <w:unhideWhenUsed/>
    <w:rsid w:val="00EA2336"/>
    <w:pPr>
      <w:tabs>
        <w:tab w:val="center" w:pos="4252"/>
        <w:tab w:val="right" w:pos="8504"/>
      </w:tabs>
    </w:pPr>
  </w:style>
  <w:style w:type="character" w:customStyle="1" w:styleId="EncabezadoCar">
    <w:name w:val="Encabezado Car"/>
    <w:basedOn w:val="Fuentedeprrafopredeter"/>
    <w:link w:val="Encabezado"/>
    <w:uiPriority w:val="99"/>
    <w:rsid w:val="00EA2336"/>
    <w:rPr>
      <w:rFonts w:ascii="Times New Roman" w:eastAsia="Times New Roman" w:hAnsi="Times New Roman" w:cs="Times New Roman"/>
      <w:sz w:val="24"/>
      <w:szCs w:val="24"/>
      <w:lang w:eastAsia="es-ES"/>
    </w:rPr>
  </w:style>
  <w:style w:type="paragraph" w:customStyle="1" w:styleId="Textopredeterminado">
    <w:name w:val="Texto predeterminado"/>
    <w:basedOn w:val="Normal"/>
    <w:rsid w:val="00EA2336"/>
    <w:pPr>
      <w:overflowPunct w:val="0"/>
      <w:autoSpaceDE w:val="0"/>
      <w:autoSpaceDN w:val="0"/>
      <w:adjustRightInd w:val="0"/>
      <w:textAlignment w:val="baseline"/>
    </w:pPr>
    <w:rPr>
      <w:szCs w:val="20"/>
      <w:lang w:val="es-ES_tradnl"/>
    </w:rPr>
  </w:style>
  <w:style w:type="paragraph" w:styleId="NormalWeb">
    <w:name w:val="Normal (Web)"/>
    <w:basedOn w:val="Normal"/>
    <w:rsid w:val="00EA2336"/>
    <w:pPr>
      <w:spacing w:before="100" w:beforeAutospacing="1" w:after="100" w:afterAutospacing="1"/>
    </w:pPr>
    <w:rPr>
      <w:color w:val="000000"/>
    </w:rPr>
  </w:style>
  <w:style w:type="paragraph" w:styleId="z-Principiodelformulario">
    <w:name w:val="HTML Top of Form"/>
    <w:basedOn w:val="Normal"/>
    <w:next w:val="Normal"/>
    <w:link w:val="z-PrincipiodelformularioCar"/>
    <w:hidden/>
    <w:rsid w:val="00EA2336"/>
    <w:pPr>
      <w:pBdr>
        <w:bottom w:val="single" w:sz="6" w:space="1" w:color="auto"/>
      </w:pBdr>
      <w:jc w:val="center"/>
    </w:pPr>
    <w:rPr>
      <w:rFonts w:ascii="Arial" w:eastAsia="Cambria" w:hAnsi="Arial" w:cs="Arial"/>
      <w:vanish/>
      <w:sz w:val="16"/>
      <w:szCs w:val="16"/>
    </w:rPr>
  </w:style>
  <w:style w:type="character" w:customStyle="1" w:styleId="z-PrincipiodelformularioCar">
    <w:name w:val="z-Principio del formulario Car"/>
    <w:basedOn w:val="Fuentedeprrafopredeter"/>
    <w:link w:val="z-Principiodelformulario"/>
    <w:rsid w:val="00EA2336"/>
    <w:rPr>
      <w:rFonts w:ascii="Arial" w:eastAsia="Cambria" w:hAnsi="Arial" w:cs="Arial"/>
      <w:vanish/>
      <w:sz w:val="16"/>
      <w:szCs w:val="16"/>
      <w:lang w:eastAsia="es-ES"/>
    </w:rPr>
  </w:style>
  <w:style w:type="paragraph" w:styleId="z-Finaldelformulario">
    <w:name w:val="HTML Bottom of Form"/>
    <w:basedOn w:val="Normal"/>
    <w:next w:val="Normal"/>
    <w:link w:val="z-FinaldelformularioCar"/>
    <w:hidden/>
    <w:rsid w:val="00EA2336"/>
    <w:pPr>
      <w:pBdr>
        <w:top w:val="single" w:sz="6" w:space="1" w:color="auto"/>
      </w:pBdr>
      <w:jc w:val="center"/>
    </w:pPr>
    <w:rPr>
      <w:rFonts w:ascii="Arial" w:eastAsia="Cambria" w:hAnsi="Arial" w:cs="Arial"/>
      <w:vanish/>
      <w:sz w:val="16"/>
      <w:szCs w:val="16"/>
    </w:rPr>
  </w:style>
  <w:style w:type="character" w:customStyle="1" w:styleId="z-FinaldelformularioCar">
    <w:name w:val="z-Final del formulario Car"/>
    <w:basedOn w:val="Fuentedeprrafopredeter"/>
    <w:link w:val="z-Finaldelformulario"/>
    <w:rsid w:val="00EA2336"/>
    <w:rPr>
      <w:rFonts w:ascii="Arial" w:eastAsia="Cambria" w:hAnsi="Arial" w:cs="Arial"/>
      <w:vanish/>
      <w:sz w:val="16"/>
      <w:szCs w:val="16"/>
      <w:lang w:eastAsia="es-ES"/>
    </w:rPr>
  </w:style>
  <w:style w:type="paragraph" w:customStyle="1" w:styleId="Topo1">
    <w:name w:val="Topo 1"/>
    <w:basedOn w:val="Normal"/>
    <w:rsid w:val="00EA2336"/>
    <w:pPr>
      <w:overflowPunct w:val="0"/>
      <w:autoSpaceDE w:val="0"/>
      <w:autoSpaceDN w:val="0"/>
      <w:adjustRightInd w:val="0"/>
      <w:jc w:val="both"/>
      <w:textAlignment w:val="baseline"/>
    </w:pPr>
    <w:rPr>
      <w:rFonts w:ascii="Arial" w:hAnsi="Arial"/>
      <w:sz w:val="20"/>
      <w:szCs w:val="20"/>
      <w:lang w:val="es-ES_tradnl"/>
    </w:rPr>
  </w:style>
  <w:style w:type="paragraph" w:styleId="Textodeglobo">
    <w:name w:val="Balloon Text"/>
    <w:basedOn w:val="Normal"/>
    <w:link w:val="TextodegloboCar"/>
    <w:uiPriority w:val="99"/>
    <w:semiHidden/>
    <w:unhideWhenUsed/>
    <w:rsid w:val="00EA2336"/>
    <w:rPr>
      <w:rFonts w:ascii="Tahoma" w:hAnsi="Tahoma" w:cs="Tahoma"/>
      <w:sz w:val="16"/>
      <w:szCs w:val="16"/>
    </w:rPr>
  </w:style>
  <w:style w:type="character" w:customStyle="1" w:styleId="TextodegloboCar">
    <w:name w:val="Texto de globo Car"/>
    <w:basedOn w:val="Fuentedeprrafopredeter"/>
    <w:link w:val="Textodeglobo"/>
    <w:uiPriority w:val="99"/>
    <w:semiHidden/>
    <w:rsid w:val="00EA2336"/>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2122</Words>
  <Characters>11673</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García Gutiérrez</dc:creator>
  <cp:lastModifiedBy>Antonio García Gutiérrez</cp:lastModifiedBy>
  <cp:revision>1</cp:revision>
  <dcterms:created xsi:type="dcterms:W3CDTF">2022-06-10T12:24:00Z</dcterms:created>
  <dcterms:modified xsi:type="dcterms:W3CDTF">2022-06-10T12:24:00Z</dcterms:modified>
</cp:coreProperties>
</file>